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849" w:rsidRDefault="00626849" w:rsidP="005D082E"/>
    <w:p w:rsidR="0064329F" w:rsidRPr="0064329F" w:rsidRDefault="0064329F" w:rsidP="0064329F">
      <w:pPr>
        <w:pStyle w:val="a4"/>
        <w:tabs>
          <w:tab w:val="left" w:pos="1960"/>
        </w:tabs>
        <w:ind w:left="710" w:firstLine="0"/>
        <w:rPr>
          <w:rFonts w:ascii="Times New Roman" w:hAnsi="Times New Roman"/>
          <w:sz w:val="28"/>
          <w:szCs w:val="28"/>
        </w:rPr>
      </w:pPr>
      <w:r w:rsidRPr="0064329F">
        <w:rPr>
          <w:rFonts w:ascii="Times New Roman" w:hAnsi="Times New Roman"/>
          <w:sz w:val="28"/>
          <w:szCs w:val="28"/>
        </w:rPr>
        <w:t>Министерство цифрового развития, связи и массовых коммуникаций Российской Федерации</w:t>
      </w:r>
    </w:p>
    <w:p w:rsidR="005D082E" w:rsidRDefault="005D082E" w:rsidP="00961DB6">
      <w:pPr>
        <w:pStyle w:val="a4"/>
        <w:tabs>
          <w:tab w:val="left" w:pos="1960"/>
        </w:tabs>
        <w:ind w:left="71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5D082E" w:rsidRDefault="005D082E" w:rsidP="00961DB6">
      <w:pPr>
        <w:pStyle w:val="a4"/>
        <w:tabs>
          <w:tab w:val="left" w:pos="1960"/>
        </w:tabs>
        <w:ind w:left="71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высшего  образования</w:t>
      </w:r>
    </w:p>
    <w:p w:rsidR="005D082E" w:rsidRDefault="005D082E" w:rsidP="00961DB6">
      <w:pPr>
        <w:pStyle w:val="a4"/>
        <w:tabs>
          <w:tab w:val="left" w:pos="1960"/>
        </w:tabs>
        <w:ind w:left="71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«Сибирский государственный университет телекоммуникаций и информатики»</w:t>
      </w:r>
    </w:p>
    <w:p w:rsidR="005D082E" w:rsidRDefault="005D082E" w:rsidP="00961DB6">
      <w:pPr>
        <w:pStyle w:val="a4"/>
        <w:tabs>
          <w:tab w:val="left" w:pos="1960"/>
        </w:tabs>
        <w:ind w:left="71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 «СибГУТИ»)</w:t>
      </w:r>
    </w:p>
    <w:p w:rsidR="005D082E" w:rsidRDefault="005D082E" w:rsidP="00961DB6">
      <w:pPr>
        <w:pStyle w:val="a4"/>
        <w:tabs>
          <w:tab w:val="left" w:pos="1960"/>
        </w:tabs>
        <w:ind w:left="710" w:firstLine="0"/>
        <w:rPr>
          <w:rFonts w:ascii="Times New Roman" w:hAnsi="Times New Roman"/>
          <w:sz w:val="28"/>
          <w:szCs w:val="28"/>
        </w:rPr>
      </w:pPr>
    </w:p>
    <w:p w:rsidR="005D082E" w:rsidRDefault="005D082E" w:rsidP="00961DB6">
      <w:pPr>
        <w:pStyle w:val="a4"/>
        <w:tabs>
          <w:tab w:val="left" w:pos="1960"/>
        </w:tabs>
        <w:ind w:left="710" w:firstLine="0"/>
        <w:rPr>
          <w:rFonts w:ascii="Times New Roman" w:hAnsi="Times New Roman"/>
          <w:sz w:val="28"/>
          <w:szCs w:val="28"/>
        </w:rPr>
      </w:pPr>
    </w:p>
    <w:p w:rsidR="005D082E" w:rsidRPr="00CC0AEE" w:rsidRDefault="005D082E" w:rsidP="006D706D">
      <w:pPr>
        <w:pStyle w:val="Style7"/>
        <w:widowControl/>
        <w:pBdr>
          <w:bottom w:val="single" w:sz="12" w:space="1" w:color="auto"/>
        </w:pBdr>
        <w:tabs>
          <w:tab w:val="left" w:pos="1960"/>
        </w:tabs>
        <w:spacing w:line="240" w:lineRule="auto"/>
        <w:ind w:left="2832" w:right="-1" w:firstLine="708"/>
        <w:jc w:val="center"/>
        <w:rPr>
          <w:rStyle w:val="FontStyle22"/>
          <w:rFonts w:ascii="Times New Roman" w:hAnsi="Times New Roman" w:cs="Times New Roman"/>
          <w:sz w:val="28"/>
          <w:szCs w:val="28"/>
        </w:rPr>
      </w:pPr>
      <w:r w:rsidRPr="00CC0AEE">
        <w:rPr>
          <w:rStyle w:val="FontStyle22"/>
          <w:rFonts w:ascii="Times New Roman" w:hAnsi="Times New Roman" w:cs="Times New Roman"/>
          <w:sz w:val="28"/>
          <w:szCs w:val="28"/>
        </w:rPr>
        <w:t>20.</w:t>
      </w:r>
      <w:r w:rsidR="0064329F">
        <w:rPr>
          <w:rStyle w:val="FontStyle22"/>
          <w:rFonts w:ascii="Times New Roman" w:hAnsi="Times New Roman" w:cs="Times New Roman"/>
          <w:sz w:val="28"/>
          <w:szCs w:val="28"/>
        </w:rPr>
        <w:t>03.01 Техносферная безопасность</w:t>
      </w:r>
    </w:p>
    <w:p w:rsidR="005D082E" w:rsidRPr="00CC0AEE" w:rsidRDefault="006D706D" w:rsidP="006D706D">
      <w:pPr>
        <w:pStyle w:val="Style7"/>
        <w:widowControl/>
        <w:tabs>
          <w:tab w:val="left" w:pos="1960"/>
        </w:tabs>
        <w:spacing w:line="240" w:lineRule="auto"/>
        <w:jc w:val="center"/>
        <w:rPr>
          <w:rStyle w:val="FontStyle22"/>
          <w:rFonts w:ascii="Times New Roman" w:hAnsi="Times New Roman" w:cs="Times New Roman"/>
          <w:sz w:val="20"/>
          <w:szCs w:val="20"/>
        </w:rPr>
      </w:pPr>
      <w:r>
        <w:rPr>
          <w:rStyle w:val="FontStyle22"/>
          <w:rFonts w:ascii="Times New Roman" w:hAnsi="Times New Roman" w:cs="Times New Roman"/>
          <w:sz w:val="20"/>
          <w:szCs w:val="20"/>
        </w:rPr>
        <w:tab/>
      </w:r>
      <w:r>
        <w:rPr>
          <w:rStyle w:val="FontStyle22"/>
          <w:rFonts w:ascii="Times New Roman" w:hAnsi="Times New Roman" w:cs="Times New Roman"/>
          <w:sz w:val="20"/>
          <w:szCs w:val="20"/>
        </w:rPr>
        <w:tab/>
      </w:r>
      <w:r>
        <w:rPr>
          <w:rStyle w:val="FontStyle22"/>
          <w:rFonts w:ascii="Times New Roman" w:hAnsi="Times New Roman" w:cs="Times New Roman"/>
          <w:sz w:val="20"/>
          <w:szCs w:val="20"/>
        </w:rPr>
        <w:tab/>
      </w:r>
      <w:r>
        <w:rPr>
          <w:rStyle w:val="FontStyle22"/>
          <w:rFonts w:ascii="Times New Roman" w:hAnsi="Times New Roman" w:cs="Times New Roman"/>
          <w:sz w:val="20"/>
          <w:szCs w:val="20"/>
        </w:rPr>
        <w:tab/>
      </w:r>
      <w:r w:rsidR="005D082E" w:rsidRPr="00CC0AEE">
        <w:rPr>
          <w:rStyle w:val="FontStyle22"/>
          <w:rFonts w:ascii="Times New Roman" w:hAnsi="Times New Roman" w:cs="Times New Roman"/>
          <w:sz w:val="20"/>
          <w:szCs w:val="20"/>
        </w:rPr>
        <w:t xml:space="preserve">№ кода и </w:t>
      </w:r>
      <w:r w:rsidR="005D082E" w:rsidRPr="00CC0AEE">
        <w:rPr>
          <w:sz w:val="20"/>
          <w:szCs w:val="20"/>
        </w:rPr>
        <w:t>наименование направления подготовки</w:t>
      </w:r>
    </w:p>
    <w:p w:rsidR="005D082E" w:rsidRPr="008D55D8" w:rsidRDefault="005D082E" w:rsidP="006D706D">
      <w:pPr>
        <w:pStyle w:val="Style7"/>
        <w:widowControl/>
        <w:tabs>
          <w:tab w:val="left" w:pos="1960"/>
        </w:tabs>
        <w:spacing w:line="240" w:lineRule="auto"/>
        <w:ind w:right="-1"/>
        <w:jc w:val="center"/>
        <w:rPr>
          <w:sz w:val="20"/>
          <w:szCs w:val="20"/>
        </w:rPr>
      </w:pPr>
    </w:p>
    <w:p w:rsidR="005D082E" w:rsidRPr="008D55D8" w:rsidRDefault="005D082E" w:rsidP="00961DB6">
      <w:pPr>
        <w:pStyle w:val="Style7"/>
        <w:widowControl/>
        <w:tabs>
          <w:tab w:val="left" w:pos="1960"/>
        </w:tabs>
        <w:spacing w:line="240" w:lineRule="exact"/>
        <w:ind w:right="-1"/>
        <w:jc w:val="center"/>
        <w:rPr>
          <w:sz w:val="20"/>
          <w:szCs w:val="20"/>
        </w:rPr>
      </w:pPr>
    </w:p>
    <w:p w:rsidR="005D082E" w:rsidRDefault="005D082E" w:rsidP="00961DB6">
      <w:pPr>
        <w:pStyle w:val="Style7"/>
        <w:widowControl/>
        <w:tabs>
          <w:tab w:val="left" w:pos="1960"/>
        </w:tabs>
        <w:spacing w:line="240" w:lineRule="exact"/>
        <w:ind w:left="710" w:right="-1"/>
        <w:rPr>
          <w:sz w:val="28"/>
          <w:szCs w:val="28"/>
        </w:rPr>
      </w:pPr>
    </w:p>
    <w:p w:rsidR="005D082E" w:rsidRDefault="005D082E" w:rsidP="00961DB6">
      <w:pPr>
        <w:pStyle w:val="Style7"/>
        <w:widowControl/>
        <w:tabs>
          <w:tab w:val="left" w:pos="1960"/>
        </w:tabs>
        <w:spacing w:line="240" w:lineRule="exact"/>
        <w:ind w:left="710" w:right="-1"/>
        <w:rPr>
          <w:sz w:val="28"/>
          <w:szCs w:val="28"/>
        </w:rPr>
      </w:pPr>
    </w:p>
    <w:p w:rsidR="005D082E" w:rsidRDefault="005D082E" w:rsidP="00961DB6">
      <w:pPr>
        <w:pStyle w:val="Style7"/>
        <w:widowControl/>
        <w:tabs>
          <w:tab w:val="left" w:pos="1960"/>
        </w:tabs>
        <w:spacing w:line="240" w:lineRule="exact"/>
        <w:ind w:left="710" w:right="-1"/>
        <w:rPr>
          <w:sz w:val="28"/>
          <w:szCs w:val="28"/>
        </w:rPr>
      </w:pPr>
    </w:p>
    <w:p w:rsidR="005D082E" w:rsidRDefault="005D082E" w:rsidP="00961DB6">
      <w:pPr>
        <w:pStyle w:val="Style7"/>
        <w:widowControl/>
        <w:tabs>
          <w:tab w:val="left" w:pos="1960"/>
        </w:tabs>
        <w:spacing w:line="240" w:lineRule="exact"/>
        <w:ind w:left="710" w:right="-1"/>
        <w:rPr>
          <w:sz w:val="28"/>
          <w:szCs w:val="28"/>
        </w:rPr>
      </w:pPr>
    </w:p>
    <w:p w:rsidR="005D082E" w:rsidRPr="003B49B1" w:rsidRDefault="005D082E" w:rsidP="00961DB6">
      <w:pPr>
        <w:pStyle w:val="Style7"/>
        <w:widowControl/>
        <w:tabs>
          <w:tab w:val="left" w:pos="1960"/>
        </w:tabs>
        <w:spacing w:line="240" w:lineRule="auto"/>
        <w:ind w:left="710" w:right="-1"/>
        <w:contextualSpacing/>
        <w:jc w:val="center"/>
        <w:rPr>
          <w:rStyle w:val="FontStyle22"/>
          <w:rFonts w:ascii="Times New Roman" w:hAnsi="Times New Roman" w:cs="Times New Roman"/>
          <w:b/>
          <w:sz w:val="28"/>
        </w:rPr>
      </w:pPr>
      <w:r w:rsidRPr="003B49B1">
        <w:rPr>
          <w:rStyle w:val="FontStyle22"/>
          <w:rFonts w:ascii="Times New Roman" w:hAnsi="Times New Roman" w:cs="Times New Roman"/>
          <w:b/>
          <w:sz w:val="28"/>
          <w:szCs w:val="28"/>
        </w:rPr>
        <w:t>ОТЧЕТ</w:t>
      </w:r>
    </w:p>
    <w:p w:rsidR="005D082E" w:rsidRPr="003B49B1" w:rsidRDefault="00626849" w:rsidP="00961DB6">
      <w:pPr>
        <w:pStyle w:val="Style19"/>
        <w:widowControl/>
        <w:tabs>
          <w:tab w:val="left" w:pos="1960"/>
        </w:tabs>
        <w:spacing w:line="240" w:lineRule="auto"/>
        <w:ind w:left="710"/>
        <w:contextualSpacing/>
        <w:jc w:val="center"/>
        <w:rPr>
          <w:rStyle w:val="FontStyle22"/>
          <w:rFonts w:ascii="Times New Roman" w:hAnsi="Times New Roman" w:cs="Times New Roman"/>
          <w:sz w:val="28"/>
          <w:szCs w:val="2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>по преддипломной</w:t>
      </w:r>
      <w:r w:rsidR="005D082E" w:rsidRPr="003B49B1">
        <w:rPr>
          <w:rStyle w:val="FontStyle22"/>
          <w:rFonts w:ascii="Times New Roman" w:hAnsi="Times New Roman" w:cs="Times New Roman"/>
          <w:sz w:val="28"/>
          <w:szCs w:val="28"/>
        </w:rPr>
        <w:t xml:space="preserve"> практике</w:t>
      </w:r>
    </w:p>
    <w:p w:rsidR="005D082E" w:rsidRPr="003B49B1" w:rsidRDefault="00626849" w:rsidP="00626849">
      <w:pPr>
        <w:pStyle w:val="Style17"/>
        <w:widowControl/>
        <w:tabs>
          <w:tab w:val="left" w:pos="1960"/>
        </w:tabs>
        <w:spacing w:line="240" w:lineRule="exact"/>
        <w:ind w:left="710"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кафедре ТБ СибГУТИ</w:t>
      </w:r>
    </w:p>
    <w:p w:rsidR="005D082E" w:rsidRDefault="005D082E" w:rsidP="00626849">
      <w:pPr>
        <w:pStyle w:val="Style17"/>
        <w:widowControl/>
        <w:tabs>
          <w:tab w:val="left" w:pos="1960"/>
        </w:tabs>
        <w:spacing w:line="240" w:lineRule="exact"/>
        <w:ind w:left="710"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5D082E" w:rsidRDefault="005D082E" w:rsidP="00961DB6">
      <w:pPr>
        <w:pStyle w:val="Style17"/>
        <w:widowControl/>
        <w:tabs>
          <w:tab w:val="left" w:pos="1960"/>
        </w:tabs>
        <w:spacing w:line="240" w:lineRule="exact"/>
        <w:ind w:left="710" w:right="-1"/>
        <w:rPr>
          <w:rFonts w:ascii="Times New Roman" w:hAnsi="Times New Roman" w:cs="Times New Roman"/>
          <w:sz w:val="28"/>
          <w:szCs w:val="28"/>
        </w:rPr>
      </w:pPr>
    </w:p>
    <w:p w:rsidR="005D082E" w:rsidRDefault="005D082E" w:rsidP="00961DB6">
      <w:pPr>
        <w:pStyle w:val="Style17"/>
        <w:widowControl/>
        <w:tabs>
          <w:tab w:val="left" w:pos="1960"/>
        </w:tabs>
        <w:spacing w:line="240" w:lineRule="auto"/>
        <w:ind w:left="710"/>
        <w:jc w:val="left"/>
        <w:rPr>
          <w:rStyle w:val="FontStyle22"/>
          <w:rFonts w:ascii="Times New Roman" w:hAnsi="Times New Roman" w:cs="Times New Roman"/>
          <w:sz w:val="2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>Выполнил:</w:t>
      </w:r>
    </w:p>
    <w:p w:rsidR="005D082E" w:rsidRDefault="005D082E" w:rsidP="00961DB6">
      <w:pPr>
        <w:pStyle w:val="Style17"/>
        <w:widowControl/>
        <w:tabs>
          <w:tab w:val="left" w:pos="1960"/>
        </w:tabs>
        <w:spacing w:line="240" w:lineRule="auto"/>
        <w:ind w:left="71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>студент гр.</w:t>
      </w:r>
      <w:r w:rsidRPr="002331D4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БТ-43</w:t>
      </w:r>
      <w:bookmarkStart w:id="0" w:name="_GoBack"/>
      <w:bookmarkEnd w:id="0"/>
      <w:r>
        <w:rPr>
          <w:rStyle w:val="FontStyle22"/>
          <w:rFonts w:ascii="Times New Roman" w:hAnsi="Times New Roman" w:cs="Times New Roman"/>
          <w:sz w:val="28"/>
          <w:szCs w:val="28"/>
        </w:rPr>
        <w:t xml:space="preserve">_____________  / </w:t>
      </w:r>
      <w:r w:rsidRPr="002331D4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Щепин С.А</w:t>
      </w:r>
      <w:r>
        <w:rPr>
          <w:rStyle w:val="FontStyle22"/>
          <w:rFonts w:ascii="Times New Roman" w:hAnsi="Times New Roman" w:cs="Times New Roman"/>
          <w:sz w:val="28"/>
          <w:szCs w:val="28"/>
        </w:rPr>
        <w:t>./</w:t>
      </w:r>
    </w:p>
    <w:p w:rsidR="005D082E" w:rsidRDefault="005D082E" w:rsidP="00961DB6">
      <w:pPr>
        <w:pStyle w:val="Style17"/>
        <w:widowControl/>
        <w:tabs>
          <w:tab w:val="left" w:pos="1960"/>
        </w:tabs>
        <w:spacing w:line="240" w:lineRule="auto"/>
        <w:ind w:left="71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 xml:space="preserve">« </w:t>
      </w:r>
      <w:r w:rsidR="006D706D">
        <w:rPr>
          <w:rStyle w:val="FontStyle22"/>
          <w:rFonts w:ascii="Times New Roman" w:hAnsi="Times New Roman" w:cs="Times New Roman"/>
          <w:sz w:val="28"/>
          <w:szCs w:val="28"/>
        </w:rPr>
        <w:t>____</w:t>
      </w:r>
      <w:r>
        <w:rPr>
          <w:rStyle w:val="FontStyle22"/>
          <w:rFonts w:ascii="Times New Roman" w:hAnsi="Times New Roman" w:cs="Times New Roman"/>
          <w:sz w:val="28"/>
          <w:szCs w:val="28"/>
        </w:rPr>
        <w:t xml:space="preserve">» </w:t>
      </w:r>
      <w:r w:rsidR="006D706D">
        <w:rPr>
          <w:rStyle w:val="FontStyle22"/>
          <w:rFonts w:ascii="Times New Roman" w:hAnsi="Times New Roman" w:cs="Times New Roman"/>
          <w:sz w:val="28"/>
          <w:szCs w:val="28"/>
        </w:rPr>
        <w:t>____________</w:t>
      </w:r>
      <w:r>
        <w:rPr>
          <w:rStyle w:val="FontStyle22"/>
          <w:rFonts w:ascii="Times New Roman" w:hAnsi="Times New Roman" w:cs="Times New Roman"/>
          <w:sz w:val="28"/>
          <w:szCs w:val="28"/>
        </w:rPr>
        <w:t>201    г.</w:t>
      </w:r>
    </w:p>
    <w:p w:rsidR="005D082E" w:rsidRDefault="005D082E" w:rsidP="00961DB6">
      <w:pPr>
        <w:pStyle w:val="Style17"/>
        <w:widowControl/>
        <w:tabs>
          <w:tab w:val="left" w:pos="1960"/>
        </w:tabs>
        <w:spacing w:line="240" w:lineRule="auto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5D082E" w:rsidRDefault="005D082E" w:rsidP="00961DB6">
      <w:pPr>
        <w:pStyle w:val="Style17"/>
        <w:widowControl/>
        <w:tabs>
          <w:tab w:val="left" w:pos="1960"/>
        </w:tabs>
        <w:spacing w:line="240" w:lineRule="auto"/>
        <w:ind w:left="710"/>
        <w:rPr>
          <w:rStyle w:val="FontStyle22"/>
          <w:rFonts w:ascii="Times New Roman" w:hAnsi="Times New Roman" w:cs="Times New Roman"/>
          <w:b/>
          <w:sz w:val="28"/>
          <w:szCs w:val="2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 xml:space="preserve">Руководитель практики от университета             </w:t>
      </w:r>
      <w:r>
        <w:rPr>
          <w:rStyle w:val="FontStyle22"/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D082E" w:rsidRDefault="00626849" w:rsidP="00961DB6">
      <w:pPr>
        <w:pStyle w:val="Style17"/>
        <w:widowControl/>
        <w:tabs>
          <w:tab w:val="left" w:pos="1960"/>
        </w:tabs>
        <w:spacing w:line="240" w:lineRule="auto"/>
        <w:ind w:left="710"/>
        <w:rPr>
          <w:rStyle w:val="FontStyle22"/>
          <w:rFonts w:ascii="Times New Roman" w:hAnsi="Times New Roman" w:cs="Times New Roman"/>
          <w:sz w:val="28"/>
          <w:szCs w:val="2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>ст.преподаватель каф. ТБ</w:t>
      </w:r>
      <w:r w:rsidR="005D082E">
        <w:rPr>
          <w:rStyle w:val="FontStyle22"/>
          <w:rFonts w:ascii="Times New Roman" w:hAnsi="Times New Roman" w:cs="Times New Roman"/>
          <w:sz w:val="28"/>
          <w:szCs w:val="28"/>
        </w:rPr>
        <w:t>_________  /</w:t>
      </w:r>
      <w:r w:rsidR="005D082E" w:rsidRPr="002331D4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Симакова Н.Н.</w:t>
      </w:r>
      <w:r w:rsidR="005D082E">
        <w:rPr>
          <w:rStyle w:val="FontStyle22"/>
          <w:rFonts w:ascii="Times New Roman" w:hAnsi="Times New Roman" w:cs="Times New Roman"/>
          <w:sz w:val="28"/>
          <w:szCs w:val="28"/>
        </w:rPr>
        <w:t>/</w:t>
      </w:r>
    </w:p>
    <w:p w:rsidR="006D706D" w:rsidRDefault="006D706D" w:rsidP="006D706D">
      <w:pPr>
        <w:pStyle w:val="Style17"/>
        <w:widowControl/>
        <w:tabs>
          <w:tab w:val="left" w:pos="1960"/>
        </w:tabs>
        <w:spacing w:line="240" w:lineRule="auto"/>
        <w:ind w:left="71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>« ____» ____________201    г.</w:t>
      </w:r>
    </w:p>
    <w:p w:rsidR="006D706D" w:rsidRDefault="006D706D" w:rsidP="006D706D">
      <w:pPr>
        <w:pStyle w:val="Style17"/>
        <w:widowControl/>
        <w:tabs>
          <w:tab w:val="left" w:pos="1960"/>
        </w:tabs>
        <w:spacing w:line="240" w:lineRule="auto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5D082E" w:rsidRDefault="005D082E" w:rsidP="00961DB6">
      <w:pPr>
        <w:pStyle w:val="Style17"/>
        <w:widowControl/>
        <w:tabs>
          <w:tab w:val="left" w:pos="1960"/>
        </w:tabs>
        <w:spacing w:line="240" w:lineRule="auto"/>
        <w:ind w:left="710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5D082E" w:rsidRDefault="005D082E" w:rsidP="00961DB6">
      <w:pPr>
        <w:pStyle w:val="Style17"/>
        <w:widowControl/>
        <w:tabs>
          <w:tab w:val="left" w:pos="1960"/>
        </w:tabs>
        <w:spacing w:line="240" w:lineRule="auto"/>
        <w:ind w:left="710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5D082E" w:rsidRDefault="005D082E" w:rsidP="00961DB6">
      <w:pPr>
        <w:pStyle w:val="Style17"/>
        <w:widowControl/>
        <w:tabs>
          <w:tab w:val="left" w:pos="1960"/>
        </w:tabs>
        <w:spacing w:line="240" w:lineRule="auto"/>
        <w:ind w:left="710"/>
        <w:rPr>
          <w:rStyle w:val="FontStyle22"/>
          <w:rFonts w:ascii="Times New Roman" w:hAnsi="Times New Roman" w:cs="Times New Roman"/>
          <w:sz w:val="28"/>
          <w:szCs w:val="2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>Руководитель практики от предприятия</w:t>
      </w:r>
    </w:p>
    <w:p w:rsidR="005D082E" w:rsidRDefault="00626849" w:rsidP="00961DB6">
      <w:pPr>
        <w:pStyle w:val="Style17"/>
        <w:widowControl/>
        <w:tabs>
          <w:tab w:val="left" w:pos="1960"/>
        </w:tabs>
        <w:spacing w:line="240" w:lineRule="auto"/>
        <w:ind w:left="710"/>
        <w:rPr>
          <w:rStyle w:val="FontStyle22"/>
          <w:rFonts w:ascii="Times New Roman" w:hAnsi="Times New Roman" w:cs="Times New Roman"/>
          <w:sz w:val="28"/>
          <w:szCs w:val="2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>Доцент, зав.кафедрой________________  /</w:t>
      </w:r>
      <w:r w:rsidRPr="002331D4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Щербаков Ю.С</w:t>
      </w:r>
      <w:r>
        <w:rPr>
          <w:rStyle w:val="FontStyle22"/>
          <w:rFonts w:ascii="Times New Roman" w:hAnsi="Times New Roman" w:cs="Times New Roman"/>
          <w:sz w:val="28"/>
          <w:szCs w:val="28"/>
        </w:rPr>
        <w:t>.</w:t>
      </w:r>
      <w:r w:rsidR="005D082E">
        <w:rPr>
          <w:rStyle w:val="FontStyle22"/>
          <w:rFonts w:ascii="Times New Roman" w:hAnsi="Times New Roman" w:cs="Times New Roman"/>
          <w:sz w:val="28"/>
          <w:szCs w:val="28"/>
        </w:rPr>
        <w:t>/</w:t>
      </w:r>
    </w:p>
    <w:p w:rsidR="006D706D" w:rsidRDefault="006D706D" w:rsidP="006D706D">
      <w:pPr>
        <w:pStyle w:val="Style17"/>
        <w:widowControl/>
        <w:tabs>
          <w:tab w:val="left" w:pos="1960"/>
        </w:tabs>
        <w:spacing w:line="240" w:lineRule="auto"/>
        <w:ind w:left="71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>« ____» ____________201    г.</w:t>
      </w:r>
    </w:p>
    <w:p w:rsidR="006D706D" w:rsidRDefault="006D706D" w:rsidP="006D706D">
      <w:pPr>
        <w:pStyle w:val="Style17"/>
        <w:widowControl/>
        <w:tabs>
          <w:tab w:val="left" w:pos="1960"/>
        </w:tabs>
        <w:spacing w:line="240" w:lineRule="auto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5D082E" w:rsidRDefault="005D082E" w:rsidP="00961DB6">
      <w:pPr>
        <w:pStyle w:val="Style17"/>
        <w:widowControl/>
        <w:tabs>
          <w:tab w:val="left" w:pos="1960"/>
        </w:tabs>
        <w:spacing w:line="240" w:lineRule="auto"/>
        <w:ind w:left="71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5D082E" w:rsidRDefault="005D082E" w:rsidP="00961DB6">
      <w:pPr>
        <w:pStyle w:val="Style17"/>
        <w:widowControl/>
        <w:tabs>
          <w:tab w:val="left" w:pos="1960"/>
        </w:tabs>
        <w:spacing w:line="240" w:lineRule="auto"/>
        <w:ind w:left="71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</w:p>
    <w:p w:rsidR="005D082E" w:rsidRDefault="005D082E" w:rsidP="00961DB6">
      <w:pPr>
        <w:pStyle w:val="Style17"/>
        <w:widowControl/>
        <w:tabs>
          <w:tab w:val="left" w:pos="1960"/>
        </w:tabs>
        <w:spacing w:line="240" w:lineRule="auto"/>
        <w:ind w:left="71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5D082E" w:rsidRDefault="005D082E" w:rsidP="00961DB6">
      <w:pPr>
        <w:pStyle w:val="Style17"/>
        <w:widowControl/>
        <w:tabs>
          <w:tab w:val="left" w:pos="1960"/>
        </w:tabs>
        <w:spacing w:line="240" w:lineRule="auto"/>
        <w:ind w:left="71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5D082E" w:rsidRDefault="005D082E" w:rsidP="00961DB6">
      <w:pPr>
        <w:pStyle w:val="Style17"/>
        <w:widowControl/>
        <w:tabs>
          <w:tab w:val="left" w:pos="1960"/>
        </w:tabs>
        <w:spacing w:line="240" w:lineRule="auto"/>
        <w:ind w:left="71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>ОЦЕНКА</w:t>
      </w:r>
    </w:p>
    <w:p w:rsidR="005D082E" w:rsidRDefault="005D082E" w:rsidP="00961DB6">
      <w:pPr>
        <w:pStyle w:val="Style16"/>
        <w:widowControl/>
        <w:tabs>
          <w:tab w:val="left" w:pos="1960"/>
        </w:tabs>
        <w:spacing w:before="54" w:line="240" w:lineRule="auto"/>
        <w:ind w:left="710" w:right="-1"/>
        <w:rPr>
          <w:rStyle w:val="FontStyle22"/>
          <w:rFonts w:ascii="Times New Roman" w:hAnsi="Times New Roman" w:cs="Times New Roman"/>
          <w:sz w:val="28"/>
        </w:rPr>
      </w:pPr>
    </w:p>
    <w:p w:rsidR="005D082E" w:rsidRDefault="005D082E" w:rsidP="006D706D">
      <w:pPr>
        <w:pStyle w:val="Style16"/>
        <w:widowControl/>
        <w:tabs>
          <w:tab w:val="left" w:pos="1960"/>
          <w:tab w:val="center" w:pos="5103"/>
          <w:tab w:val="left" w:pos="6975"/>
        </w:tabs>
        <w:spacing w:before="54" w:line="240" w:lineRule="auto"/>
        <w:ind w:right="-1"/>
        <w:jc w:val="center"/>
      </w:pPr>
      <w:r>
        <w:rPr>
          <w:rStyle w:val="FontStyle22"/>
          <w:rFonts w:ascii="Times New Roman" w:hAnsi="Times New Roman" w:cs="Times New Roman"/>
          <w:sz w:val="28"/>
          <w:szCs w:val="28"/>
        </w:rPr>
        <w:t>Новосибирск 20___</w:t>
      </w:r>
    </w:p>
    <w:p w:rsidR="005D082E" w:rsidRDefault="005D082E" w:rsidP="00961DB6">
      <w:pPr>
        <w:tabs>
          <w:tab w:val="left" w:pos="1960"/>
        </w:tabs>
      </w:pPr>
    </w:p>
    <w:p w:rsidR="006D706D" w:rsidRDefault="006D706D" w:rsidP="00AF0C74">
      <w:pPr>
        <w:spacing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AF0C74" w:rsidRPr="00D361D6" w:rsidRDefault="006D706D" w:rsidP="00AF0C74">
      <w:pPr>
        <w:spacing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СОДЕРЖАНИЕ</w:t>
      </w:r>
    </w:p>
    <w:p w:rsidR="00AF0C74" w:rsidRPr="00D361D6" w:rsidRDefault="00AF0C74" w:rsidP="00AF0C7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361D6">
        <w:rPr>
          <w:rFonts w:ascii="Times New Roman" w:hAnsi="Times New Roman"/>
          <w:sz w:val="24"/>
          <w:szCs w:val="24"/>
        </w:rPr>
        <w:t>Введение</w:t>
      </w:r>
      <w:r w:rsidR="006D706D">
        <w:rPr>
          <w:rFonts w:ascii="Times New Roman" w:hAnsi="Times New Roman"/>
          <w:sz w:val="24"/>
          <w:szCs w:val="24"/>
        </w:rPr>
        <w:tab/>
      </w:r>
      <w:r w:rsidR="006D706D">
        <w:rPr>
          <w:rFonts w:ascii="Times New Roman" w:hAnsi="Times New Roman"/>
          <w:sz w:val="24"/>
          <w:szCs w:val="24"/>
        </w:rPr>
        <w:tab/>
      </w:r>
      <w:r w:rsidR="006D706D">
        <w:rPr>
          <w:rFonts w:ascii="Times New Roman" w:hAnsi="Times New Roman"/>
          <w:sz w:val="24"/>
          <w:szCs w:val="24"/>
        </w:rPr>
        <w:tab/>
      </w:r>
      <w:r w:rsidR="006D706D">
        <w:rPr>
          <w:rFonts w:ascii="Times New Roman" w:hAnsi="Times New Roman"/>
          <w:sz w:val="24"/>
          <w:szCs w:val="24"/>
        </w:rPr>
        <w:tab/>
      </w:r>
      <w:r w:rsidR="006D706D">
        <w:rPr>
          <w:rFonts w:ascii="Times New Roman" w:hAnsi="Times New Roman"/>
          <w:sz w:val="24"/>
          <w:szCs w:val="24"/>
        </w:rPr>
        <w:tab/>
      </w:r>
      <w:r w:rsidR="006D706D">
        <w:rPr>
          <w:rFonts w:ascii="Times New Roman" w:hAnsi="Times New Roman"/>
          <w:sz w:val="24"/>
          <w:szCs w:val="24"/>
        </w:rPr>
        <w:tab/>
      </w:r>
      <w:r w:rsidR="006D706D">
        <w:rPr>
          <w:rFonts w:ascii="Times New Roman" w:hAnsi="Times New Roman"/>
          <w:sz w:val="24"/>
          <w:szCs w:val="24"/>
        </w:rPr>
        <w:tab/>
      </w:r>
      <w:r w:rsidR="006D706D">
        <w:rPr>
          <w:rFonts w:ascii="Times New Roman" w:hAnsi="Times New Roman"/>
          <w:sz w:val="24"/>
          <w:szCs w:val="24"/>
        </w:rPr>
        <w:tab/>
      </w:r>
      <w:r w:rsidR="006D706D">
        <w:rPr>
          <w:rFonts w:ascii="Times New Roman" w:hAnsi="Times New Roman"/>
          <w:sz w:val="24"/>
          <w:szCs w:val="24"/>
        </w:rPr>
        <w:tab/>
      </w:r>
      <w:r w:rsidR="006D706D">
        <w:rPr>
          <w:rFonts w:ascii="Times New Roman" w:hAnsi="Times New Roman"/>
          <w:sz w:val="24"/>
          <w:szCs w:val="24"/>
        </w:rPr>
        <w:tab/>
        <w:t>5</w:t>
      </w:r>
    </w:p>
    <w:p w:rsidR="00AF0C74" w:rsidRPr="00D361D6" w:rsidRDefault="006D706D" w:rsidP="00AF0C7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1.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6</w:t>
      </w:r>
    </w:p>
    <w:p w:rsidR="00AF0C74" w:rsidRPr="0064329F" w:rsidRDefault="00AF0C74" w:rsidP="00AF0C74">
      <w:pPr>
        <w:spacing w:line="240" w:lineRule="auto"/>
        <w:ind w:firstLine="708"/>
        <w:rPr>
          <w:rFonts w:ascii="Times New Roman" w:hAnsi="Times New Roman"/>
          <w:sz w:val="24"/>
          <w:szCs w:val="24"/>
          <w:highlight w:val="yellow"/>
        </w:rPr>
      </w:pPr>
      <w:r w:rsidRPr="00D361D6">
        <w:rPr>
          <w:rFonts w:ascii="Times New Roman" w:hAnsi="Times New Roman"/>
          <w:sz w:val="24"/>
          <w:szCs w:val="24"/>
        </w:rPr>
        <w:t xml:space="preserve">1. </w:t>
      </w:r>
      <w:r w:rsidRPr="0064329F"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yellow"/>
          <w:lang w:eastAsia="ru-RU"/>
        </w:rPr>
        <w:t>Особенности расследования несчастных случаев</w:t>
      </w:r>
      <w:r w:rsidR="006D706D" w:rsidRPr="0064329F"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yellow"/>
          <w:lang w:eastAsia="ru-RU"/>
        </w:rPr>
        <w:tab/>
      </w:r>
      <w:r w:rsidR="006D706D" w:rsidRPr="0064329F"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yellow"/>
          <w:lang w:eastAsia="ru-RU"/>
        </w:rPr>
        <w:tab/>
      </w:r>
      <w:r w:rsidR="006D706D" w:rsidRPr="0064329F"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yellow"/>
          <w:lang w:eastAsia="ru-RU"/>
        </w:rPr>
        <w:tab/>
      </w:r>
      <w:r w:rsidR="006D706D" w:rsidRPr="0064329F"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yellow"/>
          <w:lang w:eastAsia="ru-RU"/>
        </w:rPr>
        <w:tab/>
        <w:t>6</w:t>
      </w:r>
    </w:p>
    <w:p w:rsidR="00AF0C74" w:rsidRPr="0064329F" w:rsidRDefault="00AF0C74" w:rsidP="00AF0C74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  <w:highlight w:val="yellow"/>
        </w:rPr>
      </w:pPr>
      <w:r w:rsidRPr="0064329F">
        <w:rPr>
          <w:rFonts w:ascii="Times New Roman" w:hAnsi="Times New Roman" w:cs="Times New Roman"/>
          <w:sz w:val="24"/>
          <w:szCs w:val="24"/>
          <w:highlight w:val="yellow"/>
        </w:rPr>
        <w:t xml:space="preserve">2. </w:t>
      </w:r>
      <w:r w:rsidRPr="0064329F"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yellow"/>
          <w:lang w:eastAsia="ru-RU"/>
        </w:rPr>
        <w:t>Стадии расследования несчастных случаев</w:t>
      </w:r>
      <w:r w:rsidR="006D706D" w:rsidRPr="0064329F"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yellow"/>
          <w:lang w:eastAsia="ru-RU"/>
        </w:rPr>
        <w:tab/>
      </w:r>
      <w:r w:rsidR="006D706D" w:rsidRPr="0064329F"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yellow"/>
          <w:lang w:eastAsia="ru-RU"/>
        </w:rPr>
        <w:tab/>
      </w:r>
      <w:r w:rsidR="006D706D" w:rsidRPr="0064329F"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yellow"/>
          <w:lang w:eastAsia="ru-RU"/>
        </w:rPr>
        <w:tab/>
      </w:r>
      <w:r w:rsidR="006D706D" w:rsidRPr="0064329F"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yellow"/>
          <w:lang w:eastAsia="ru-RU"/>
        </w:rPr>
        <w:tab/>
      </w:r>
      <w:r w:rsidR="006D706D" w:rsidRPr="0064329F"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yellow"/>
          <w:lang w:eastAsia="ru-RU"/>
        </w:rPr>
        <w:tab/>
        <w:t>8</w:t>
      </w:r>
    </w:p>
    <w:p w:rsidR="00AF0C74" w:rsidRPr="0064329F" w:rsidRDefault="006308C6" w:rsidP="006308C6">
      <w:pPr>
        <w:pStyle w:val="a4"/>
        <w:ind w:left="710" w:firstLine="0"/>
        <w:jc w:val="left"/>
        <w:rPr>
          <w:rFonts w:ascii="Times New Roman" w:hAnsi="Times New Roman"/>
          <w:sz w:val="24"/>
          <w:szCs w:val="24"/>
          <w:highlight w:val="yellow"/>
        </w:rPr>
      </w:pPr>
      <w:r w:rsidRPr="0064329F">
        <w:rPr>
          <w:rFonts w:ascii="Times New Roman" w:hAnsi="Times New Roman"/>
          <w:sz w:val="24"/>
          <w:szCs w:val="24"/>
          <w:highlight w:val="yellow"/>
        </w:rPr>
        <w:t>3. Анализ причин несчастных случаев на производстве</w:t>
      </w:r>
      <w:r w:rsidR="006D706D" w:rsidRPr="0064329F">
        <w:rPr>
          <w:rFonts w:ascii="Times New Roman" w:hAnsi="Times New Roman"/>
          <w:sz w:val="24"/>
          <w:szCs w:val="24"/>
          <w:highlight w:val="yellow"/>
        </w:rPr>
        <w:tab/>
      </w:r>
      <w:r w:rsidR="006D706D" w:rsidRPr="0064329F">
        <w:rPr>
          <w:rFonts w:ascii="Times New Roman" w:hAnsi="Times New Roman"/>
          <w:sz w:val="24"/>
          <w:szCs w:val="24"/>
          <w:highlight w:val="yellow"/>
        </w:rPr>
        <w:tab/>
      </w:r>
      <w:r w:rsidR="006D706D" w:rsidRPr="0064329F">
        <w:rPr>
          <w:rFonts w:ascii="Times New Roman" w:hAnsi="Times New Roman"/>
          <w:sz w:val="24"/>
          <w:szCs w:val="24"/>
          <w:highlight w:val="yellow"/>
        </w:rPr>
        <w:tab/>
      </w:r>
      <w:r w:rsidR="006D706D" w:rsidRPr="0064329F">
        <w:rPr>
          <w:rFonts w:ascii="Times New Roman" w:hAnsi="Times New Roman"/>
          <w:sz w:val="24"/>
          <w:szCs w:val="24"/>
          <w:highlight w:val="yellow"/>
        </w:rPr>
        <w:tab/>
        <w:t>9</w:t>
      </w:r>
    </w:p>
    <w:p w:rsidR="006308C6" w:rsidRPr="0064329F" w:rsidRDefault="006308C6" w:rsidP="006308C6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64329F">
        <w:rPr>
          <w:rFonts w:ascii="Times New Roman" w:eastAsia="Times New Roman" w:hAnsi="Times New Roman" w:cs="Times New Roman"/>
          <w:kern w:val="36"/>
          <w:sz w:val="24"/>
          <w:szCs w:val="24"/>
          <w:highlight w:val="yellow"/>
          <w:lang w:eastAsia="ru-RU"/>
        </w:rPr>
        <w:t xml:space="preserve">           4. </w:t>
      </w:r>
      <w:r w:rsidRPr="0064329F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Порядок установления грубой неосторожности пострадавшего </w:t>
      </w:r>
    </w:p>
    <w:p w:rsidR="006308C6" w:rsidRPr="006308C6" w:rsidRDefault="006308C6" w:rsidP="006308C6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29F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</w:t>
      </w:r>
      <w:r w:rsidR="000C670A" w:rsidRPr="0064329F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ab/>
      </w:r>
      <w:r w:rsidRPr="0064329F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>при расследовании несчастного случая на производстве</w:t>
      </w:r>
      <w:r w:rsidRPr="006308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D7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6D7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6D7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10</w:t>
      </w:r>
    </w:p>
    <w:p w:rsidR="00AF0C74" w:rsidRPr="00D361D6" w:rsidRDefault="00AF0C74" w:rsidP="00AF0C74">
      <w:pPr>
        <w:shd w:val="clear" w:color="auto" w:fill="FFFFFF"/>
        <w:spacing w:after="225" w:line="240" w:lineRule="auto"/>
        <w:ind w:firstLine="708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D361D6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Список использованных источников</w:t>
      </w:r>
      <w:r w:rsidR="000C6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ab/>
      </w:r>
      <w:r w:rsidR="000C6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ab/>
      </w:r>
      <w:r w:rsidR="000C6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ab/>
      </w:r>
      <w:r w:rsidR="000C6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ab/>
      </w:r>
      <w:r w:rsidR="000C6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ab/>
      </w:r>
      <w:r w:rsidR="000C6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ab/>
        <w:t>14</w:t>
      </w:r>
    </w:p>
    <w:p w:rsidR="00D361D6" w:rsidRDefault="00D361D6" w:rsidP="005D082E">
      <w:pPr>
        <w:pStyle w:val="a4"/>
        <w:ind w:left="710" w:firstLine="0"/>
        <w:rPr>
          <w:rFonts w:ascii="Times New Roman" w:hAnsi="Times New Roman"/>
          <w:sz w:val="28"/>
          <w:szCs w:val="28"/>
        </w:rPr>
      </w:pPr>
    </w:p>
    <w:p w:rsidR="00D361D6" w:rsidRDefault="00D361D6" w:rsidP="005D082E">
      <w:pPr>
        <w:pStyle w:val="a4"/>
        <w:ind w:left="710" w:firstLine="0"/>
        <w:rPr>
          <w:rFonts w:ascii="Times New Roman" w:hAnsi="Times New Roman"/>
          <w:sz w:val="28"/>
          <w:szCs w:val="28"/>
        </w:rPr>
      </w:pPr>
    </w:p>
    <w:p w:rsidR="00D361D6" w:rsidRDefault="00D361D6" w:rsidP="005D082E">
      <w:pPr>
        <w:pStyle w:val="a4"/>
        <w:ind w:left="710" w:firstLine="0"/>
        <w:rPr>
          <w:rFonts w:ascii="Times New Roman" w:hAnsi="Times New Roman"/>
          <w:sz w:val="28"/>
          <w:szCs w:val="28"/>
        </w:rPr>
      </w:pPr>
    </w:p>
    <w:p w:rsidR="00D361D6" w:rsidRDefault="00D361D6" w:rsidP="005D082E">
      <w:pPr>
        <w:pStyle w:val="a4"/>
        <w:ind w:left="710" w:firstLine="0"/>
        <w:rPr>
          <w:rFonts w:ascii="Times New Roman" w:hAnsi="Times New Roman"/>
          <w:sz w:val="28"/>
          <w:szCs w:val="28"/>
        </w:rPr>
      </w:pPr>
    </w:p>
    <w:p w:rsidR="00D361D6" w:rsidRDefault="00D361D6" w:rsidP="005D082E">
      <w:pPr>
        <w:pStyle w:val="a4"/>
        <w:ind w:left="710" w:firstLine="0"/>
        <w:rPr>
          <w:rFonts w:ascii="Times New Roman" w:hAnsi="Times New Roman"/>
          <w:sz w:val="28"/>
          <w:szCs w:val="28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21ED5" w:rsidRDefault="00121ED5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D706D" w:rsidRDefault="006D706D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D706D" w:rsidRDefault="006D706D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D706D" w:rsidRDefault="006D706D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D706D" w:rsidRDefault="006D706D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21ED5" w:rsidRPr="00EF00B0" w:rsidRDefault="00121ED5" w:rsidP="006D70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00B0">
        <w:rPr>
          <w:rFonts w:ascii="Times New Roman" w:hAnsi="Times New Roman"/>
          <w:b/>
          <w:sz w:val="28"/>
          <w:szCs w:val="28"/>
        </w:rPr>
        <w:lastRenderedPageBreak/>
        <w:t>Задание</w:t>
      </w:r>
    </w:p>
    <w:p w:rsidR="00121ED5" w:rsidRDefault="00121ED5" w:rsidP="006D70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преддипломную</w:t>
      </w:r>
      <w:r w:rsidRPr="00EF00B0">
        <w:rPr>
          <w:rFonts w:ascii="Times New Roman" w:hAnsi="Times New Roman"/>
          <w:b/>
          <w:sz w:val="28"/>
          <w:szCs w:val="28"/>
        </w:rPr>
        <w:t xml:space="preserve"> практику</w:t>
      </w:r>
    </w:p>
    <w:p w:rsidR="00121ED5" w:rsidRPr="00EF00B0" w:rsidRDefault="00121ED5" w:rsidP="006D70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331D4">
        <w:rPr>
          <w:rFonts w:ascii="Times New Roman" w:hAnsi="Times New Roman"/>
          <w:b/>
          <w:sz w:val="28"/>
          <w:szCs w:val="28"/>
          <w:highlight w:val="yellow"/>
          <w:u w:val="single"/>
        </w:rPr>
        <w:t>Щепину С.А.  гр. БТ-43</w:t>
      </w:r>
    </w:p>
    <w:p w:rsidR="00121ED5" w:rsidRPr="00EF00B0" w:rsidRDefault="00121ED5" w:rsidP="00121ED5">
      <w:pPr>
        <w:rPr>
          <w:rFonts w:ascii="Times New Roman" w:hAnsi="Times New Roman"/>
          <w:sz w:val="28"/>
          <w:szCs w:val="28"/>
          <w:u w:val="single"/>
        </w:rPr>
      </w:pPr>
    </w:p>
    <w:p w:rsidR="00121ED5" w:rsidRPr="006D706D" w:rsidRDefault="00121ED5" w:rsidP="006D706D">
      <w:pPr>
        <w:pStyle w:val="a4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706D">
        <w:rPr>
          <w:rFonts w:ascii="Times New Roman" w:hAnsi="Times New Roman"/>
          <w:sz w:val="24"/>
          <w:szCs w:val="24"/>
        </w:rPr>
        <w:t>В</w:t>
      </w:r>
      <w:r w:rsidR="00BC5D4F" w:rsidRPr="006D706D">
        <w:rPr>
          <w:rFonts w:ascii="Times New Roman" w:hAnsi="Times New Roman"/>
          <w:sz w:val="24"/>
          <w:szCs w:val="24"/>
        </w:rPr>
        <w:t>о время прохождения преддипломной</w:t>
      </w:r>
      <w:r w:rsidRPr="006D706D">
        <w:rPr>
          <w:rFonts w:ascii="Times New Roman" w:hAnsi="Times New Roman"/>
          <w:sz w:val="24"/>
          <w:szCs w:val="24"/>
        </w:rPr>
        <w:t xml:space="preserve"> практики студент должен </w:t>
      </w:r>
    </w:p>
    <w:p w:rsidR="00121ED5" w:rsidRPr="006D706D" w:rsidRDefault="00121ED5" w:rsidP="006D70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706D">
        <w:rPr>
          <w:rFonts w:ascii="Times New Roman" w:hAnsi="Times New Roman" w:cs="Times New Roman"/>
          <w:b/>
          <w:sz w:val="24"/>
          <w:szCs w:val="24"/>
        </w:rPr>
        <w:t>изучить:</w:t>
      </w:r>
    </w:p>
    <w:p w:rsidR="00121ED5" w:rsidRPr="0064329F" w:rsidRDefault="00121ED5" w:rsidP="0064329F">
      <w:pPr>
        <w:pStyle w:val="a4"/>
        <w:numPr>
          <w:ilvl w:val="0"/>
          <w:numId w:val="9"/>
        </w:numPr>
        <w:ind w:left="85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6D706D">
        <w:rPr>
          <w:rFonts w:ascii="Times New Roman" w:hAnsi="Times New Roman"/>
          <w:sz w:val="24"/>
          <w:szCs w:val="24"/>
        </w:rPr>
        <w:t xml:space="preserve"> </w:t>
      </w:r>
      <w:r w:rsidRPr="0064329F">
        <w:rPr>
          <w:rFonts w:ascii="Times New Roman" w:hAnsi="Times New Roman"/>
          <w:sz w:val="24"/>
          <w:szCs w:val="24"/>
          <w:highlight w:val="yellow"/>
        </w:rPr>
        <w:t>нормативную и нормативно-техническую документацию по теме ВКР;</w:t>
      </w:r>
    </w:p>
    <w:p w:rsidR="00121ED5" w:rsidRPr="0064329F" w:rsidRDefault="00536727" w:rsidP="0064329F">
      <w:pPr>
        <w:pStyle w:val="a4"/>
        <w:numPr>
          <w:ilvl w:val="0"/>
          <w:numId w:val="9"/>
        </w:numPr>
        <w:ind w:left="85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64329F">
        <w:rPr>
          <w:rFonts w:ascii="Times New Roman" w:hAnsi="Times New Roman"/>
          <w:sz w:val="24"/>
          <w:szCs w:val="24"/>
          <w:highlight w:val="yellow"/>
        </w:rPr>
        <w:t>с</w:t>
      </w:r>
      <w:r w:rsidR="00121ED5" w:rsidRPr="0064329F">
        <w:rPr>
          <w:rFonts w:ascii="Times New Roman" w:hAnsi="Times New Roman"/>
          <w:sz w:val="24"/>
          <w:szCs w:val="24"/>
          <w:highlight w:val="yellow"/>
        </w:rPr>
        <w:t xml:space="preserve">татистические данные по </w:t>
      </w:r>
      <w:r w:rsidRPr="0064329F">
        <w:rPr>
          <w:rFonts w:ascii="Times New Roman" w:hAnsi="Times New Roman"/>
          <w:sz w:val="24"/>
          <w:szCs w:val="24"/>
          <w:highlight w:val="yellow"/>
        </w:rPr>
        <w:t>теме ВКР (по стране, региону, отрасли и т.д.)</w:t>
      </w:r>
    </w:p>
    <w:p w:rsidR="00121ED5" w:rsidRPr="0064329F" w:rsidRDefault="00536727" w:rsidP="0064329F">
      <w:pPr>
        <w:pStyle w:val="a4"/>
        <w:numPr>
          <w:ilvl w:val="0"/>
          <w:numId w:val="9"/>
        </w:numPr>
        <w:ind w:left="85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64329F">
        <w:rPr>
          <w:rFonts w:ascii="Times New Roman" w:hAnsi="Times New Roman"/>
          <w:sz w:val="24"/>
          <w:szCs w:val="24"/>
          <w:highlight w:val="yellow"/>
        </w:rPr>
        <w:t>методы анализа причин производственного травматизма</w:t>
      </w:r>
      <w:r w:rsidR="00121ED5" w:rsidRPr="0064329F">
        <w:rPr>
          <w:rFonts w:ascii="Times New Roman" w:hAnsi="Times New Roman"/>
          <w:sz w:val="24"/>
          <w:szCs w:val="24"/>
          <w:highlight w:val="yellow"/>
        </w:rPr>
        <w:t>;</w:t>
      </w:r>
    </w:p>
    <w:p w:rsidR="00121ED5" w:rsidRPr="0064329F" w:rsidRDefault="00536727" w:rsidP="0064329F">
      <w:pPr>
        <w:pStyle w:val="a4"/>
        <w:numPr>
          <w:ilvl w:val="0"/>
          <w:numId w:val="9"/>
        </w:numPr>
        <w:ind w:left="85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64329F">
        <w:rPr>
          <w:rFonts w:ascii="Times New Roman" w:hAnsi="Times New Roman"/>
          <w:sz w:val="24"/>
          <w:szCs w:val="24"/>
          <w:highlight w:val="yellow"/>
        </w:rPr>
        <w:t>опыт рассле6дования несчастных случаев  разных организаций</w:t>
      </w:r>
      <w:r w:rsidR="00121ED5" w:rsidRPr="0064329F">
        <w:rPr>
          <w:rFonts w:ascii="Times New Roman" w:hAnsi="Times New Roman"/>
          <w:sz w:val="24"/>
          <w:szCs w:val="24"/>
          <w:highlight w:val="yellow"/>
        </w:rPr>
        <w:t>;</w:t>
      </w:r>
    </w:p>
    <w:p w:rsidR="00121ED5" w:rsidRPr="006D706D" w:rsidRDefault="00536727" w:rsidP="0064329F">
      <w:pPr>
        <w:pStyle w:val="a4"/>
        <w:numPr>
          <w:ilvl w:val="0"/>
          <w:numId w:val="9"/>
        </w:numPr>
        <w:ind w:left="851"/>
        <w:jc w:val="both"/>
        <w:rPr>
          <w:rFonts w:ascii="Times New Roman" w:hAnsi="Times New Roman"/>
          <w:sz w:val="24"/>
          <w:szCs w:val="24"/>
        </w:rPr>
      </w:pPr>
      <w:r w:rsidRPr="0064329F">
        <w:rPr>
          <w:rFonts w:ascii="Times New Roman" w:hAnsi="Times New Roman"/>
          <w:sz w:val="24"/>
          <w:szCs w:val="24"/>
          <w:highlight w:val="yellow"/>
        </w:rPr>
        <w:t>документы расследования на примере данных из сети Интернет</w:t>
      </w:r>
      <w:r w:rsidR="00121ED5" w:rsidRPr="006D706D">
        <w:rPr>
          <w:rFonts w:ascii="Times New Roman" w:hAnsi="Times New Roman"/>
          <w:sz w:val="24"/>
          <w:szCs w:val="24"/>
        </w:rPr>
        <w:t>;</w:t>
      </w:r>
    </w:p>
    <w:p w:rsidR="00121ED5" w:rsidRPr="006D706D" w:rsidRDefault="00121ED5" w:rsidP="0064329F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706D">
        <w:rPr>
          <w:rFonts w:ascii="Times New Roman" w:hAnsi="Times New Roman" w:cs="Times New Roman"/>
          <w:b/>
          <w:sz w:val="24"/>
          <w:szCs w:val="24"/>
        </w:rPr>
        <w:t>освоить:</w:t>
      </w:r>
    </w:p>
    <w:p w:rsidR="00121ED5" w:rsidRPr="006D706D" w:rsidRDefault="00536727" w:rsidP="0064329F">
      <w:pPr>
        <w:pStyle w:val="a4"/>
        <w:numPr>
          <w:ilvl w:val="0"/>
          <w:numId w:val="9"/>
        </w:numPr>
        <w:ind w:left="851"/>
        <w:jc w:val="both"/>
        <w:rPr>
          <w:rFonts w:ascii="Times New Roman" w:hAnsi="Times New Roman"/>
          <w:sz w:val="24"/>
          <w:szCs w:val="24"/>
        </w:rPr>
      </w:pPr>
      <w:r w:rsidRPr="006D706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практические  навыки   применения  теоретических знаний  при  решении  научно-исследовательских,  организационно-управленческих, аналитических задач в области своей профессиональной деятельности</w:t>
      </w:r>
      <w:r w:rsidR="00121ED5" w:rsidRPr="006D706D">
        <w:rPr>
          <w:rFonts w:ascii="Times New Roman" w:hAnsi="Times New Roman"/>
          <w:sz w:val="24"/>
          <w:szCs w:val="24"/>
        </w:rPr>
        <w:t>;</w:t>
      </w:r>
    </w:p>
    <w:p w:rsidR="00121ED5" w:rsidRPr="006D706D" w:rsidRDefault="00121ED5" w:rsidP="0064329F">
      <w:pPr>
        <w:pStyle w:val="a4"/>
        <w:numPr>
          <w:ilvl w:val="0"/>
          <w:numId w:val="9"/>
        </w:numPr>
        <w:ind w:left="851"/>
        <w:jc w:val="both"/>
        <w:rPr>
          <w:rFonts w:ascii="Times New Roman" w:hAnsi="Times New Roman"/>
          <w:sz w:val="24"/>
          <w:szCs w:val="24"/>
        </w:rPr>
      </w:pPr>
      <w:r w:rsidRPr="006D706D">
        <w:rPr>
          <w:rFonts w:ascii="Times New Roman" w:hAnsi="Times New Roman"/>
          <w:sz w:val="24"/>
          <w:szCs w:val="24"/>
        </w:rPr>
        <w:t>порядок пользования периодическими, реферативными, справочными и информационными изданиями, в том числе и электронными.</w:t>
      </w:r>
    </w:p>
    <w:p w:rsidR="00121ED5" w:rsidRPr="006D706D" w:rsidRDefault="00121ED5" w:rsidP="0064329F">
      <w:pPr>
        <w:keepNext/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706D">
        <w:rPr>
          <w:rFonts w:ascii="Times New Roman" w:hAnsi="Times New Roman" w:cs="Times New Roman"/>
          <w:b/>
          <w:sz w:val="24"/>
          <w:szCs w:val="24"/>
        </w:rPr>
        <w:t xml:space="preserve">иметь навыки: </w:t>
      </w:r>
    </w:p>
    <w:p w:rsidR="00BC5D4F" w:rsidRPr="006D706D" w:rsidRDefault="00BC5D4F" w:rsidP="0064329F">
      <w:pPr>
        <w:pStyle w:val="a4"/>
        <w:numPr>
          <w:ilvl w:val="0"/>
          <w:numId w:val="9"/>
        </w:numPr>
        <w:autoSpaceDE w:val="0"/>
        <w:autoSpaceDN w:val="0"/>
        <w:ind w:left="851"/>
        <w:contextualSpacing w:val="0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6D706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опыта  обработки,  анализа  и  систематизации  результатов исследований, оценки их практической значимости;</w:t>
      </w:r>
    </w:p>
    <w:p w:rsidR="00121ED5" w:rsidRPr="006D706D" w:rsidRDefault="00BC5D4F" w:rsidP="0064329F">
      <w:pPr>
        <w:pStyle w:val="a4"/>
        <w:numPr>
          <w:ilvl w:val="0"/>
          <w:numId w:val="9"/>
        </w:numPr>
        <w:autoSpaceDE w:val="0"/>
        <w:autoSpaceDN w:val="0"/>
        <w:ind w:left="851"/>
        <w:contextualSpacing w:val="0"/>
        <w:jc w:val="both"/>
        <w:rPr>
          <w:rFonts w:ascii="Times New Roman" w:hAnsi="Times New Roman"/>
          <w:color w:val="000000"/>
          <w:spacing w:val="-1"/>
          <w:sz w:val="28"/>
          <w:szCs w:val="28"/>
          <w:lang w:eastAsia="ru-RU"/>
        </w:rPr>
      </w:pPr>
      <w:r w:rsidRPr="006D706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приобретение  опыта  представления  и  публичной  защиты  результатов разработок, исследований и принятых решений</w:t>
      </w:r>
      <w:r w:rsidRPr="006D706D">
        <w:rPr>
          <w:rFonts w:ascii="Times New Roman" w:hAnsi="Times New Roman"/>
          <w:color w:val="000000"/>
          <w:spacing w:val="-1"/>
          <w:sz w:val="28"/>
          <w:szCs w:val="28"/>
          <w:lang w:eastAsia="ru-RU"/>
        </w:rPr>
        <w:t>.</w:t>
      </w:r>
    </w:p>
    <w:p w:rsidR="00BC5D4F" w:rsidRPr="006D706D" w:rsidRDefault="00BC5D4F" w:rsidP="006D706D">
      <w:pPr>
        <w:pStyle w:val="a4"/>
        <w:autoSpaceDE w:val="0"/>
        <w:autoSpaceDN w:val="0"/>
        <w:ind w:left="1789" w:firstLine="0"/>
        <w:contextualSpacing w:val="0"/>
        <w:jc w:val="both"/>
        <w:rPr>
          <w:rFonts w:ascii="Times New Roman" w:hAnsi="Times New Roman"/>
          <w:color w:val="000000"/>
          <w:spacing w:val="-1"/>
          <w:sz w:val="28"/>
          <w:szCs w:val="28"/>
          <w:lang w:eastAsia="ru-RU"/>
        </w:rPr>
      </w:pPr>
    </w:p>
    <w:p w:rsidR="00121ED5" w:rsidRPr="006D706D" w:rsidRDefault="00121ED5" w:rsidP="006D706D">
      <w:pPr>
        <w:spacing w:after="0" w:line="240" w:lineRule="auto"/>
        <w:ind w:firstLine="5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706D">
        <w:rPr>
          <w:rFonts w:ascii="Times New Roman" w:eastAsia="Calibri" w:hAnsi="Times New Roman" w:cs="Times New Roman"/>
          <w:sz w:val="24"/>
          <w:szCs w:val="24"/>
        </w:rPr>
        <w:t>Отчет о практике (Приложение Б Рабочей программы) составляется студентом в период его пребывания на Предприятии, рассматривается руководителями производственной практики, назначенными от Университета и от Предприятия, и сопровождается со стороны указанных руководителей подробным отзывом о работе студента на практике.</w:t>
      </w:r>
    </w:p>
    <w:p w:rsidR="00121ED5" w:rsidRPr="006D706D" w:rsidRDefault="00121ED5" w:rsidP="006D70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70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D706D">
        <w:rPr>
          <w:rFonts w:ascii="Times New Roman" w:eastAsia="Calibri" w:hAnsi="Times New Roman" w:cs="Times New Roman"/>
          <w:sz w:val="24"/>
          <w:szCs w:val="24"/>
        </w:rPr>
        <w:tab/>
      </w:r>
      <w:r w:rsidRPr="006D706D">
        <w:rPr>
          <w:rFonts w:ascii="Times New Roman" w:eastAsia="Calibri" w:hAnsi="Times New Roman" w:cs="Times New Roman"/>
          <w:sz w:val="24"/>
          <w:szCs w:val="24"/>
        </w:rPr>
        <w:tab/>
        <w:t>Отчет должен представлять полное, технически грамотное описание материала и процессов работы, а также включать анализ на основе:</w:t>
      </w:r>
    </w:p>
    <w:p w:rsidR="00121ED5" w:rsidRPr="006D706D" w:rsidRDefault="00121ED5" w:rsidP="006D706D">
      <w:pPr>
        <w:pStyle w:val="a4"/>
        <w:ind w:left="-142" w:firstLine="850"/>
        <w:jc w:val="both"/>
        <w:rPr>
          <w:rFonts w:ascii="Times New Roman" w:eastAsia="Calibri" w:hAnsi="Times New Roman"/>
          <w:sz w:val="24"/>
          <w:szCs w:val="24"/>
        </w:rPr>
      </w:pPr>
      <w:r w:rsidRPr="006D706D">
        <w:rPr>
          <w:rFonts w:ascii="Times New Roman" w:eastAsia="Calibri" w:hAnsi="Times New Roman"/>
          <w:sz w:val="24"/>
          <w:szCs w:val="24"/>
        </w:rPr>
        <w:t>– пройденного теоретического курса;</w:t>
      </w:r>
    </w:p>
    <w:p w:rsidR="00121ED5" w:rsidRPr="006D706D" w:rsidRDefault="00121ED5" w:rsidP="006D706D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706D">
        <w:rPr>
          <w:rFonts w:ascii="Times New Roman" w:eastAsia="Calibri" w:hAnsi="Times New Roman" w:cs="Times New Roman"/>
          <w:sz w:val="24"/>
          <w:szCs w:val="24"/>
        </w:rPr>
        <w:t>– проработанной в период практики дополнительной технической литературы;</w:t>
      </w:r>
    </w:p>
    <w:p w:rsidR="00121ED5" w:rsidRPr="006D706D" w:rsidRDefault="00121ED5" w:rsidP="006D706D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706D">
        <w:rPr>
          <w:rFonts w:ascii="Times New Roman" w:eastAsia="Calibri" w:hAnsi="Times New Roman" w:cs="Times New Roman"/>
          <w:sz w:val="24"/>
          <w:szCs w:val="24"/>
        </w:rPr>
        <w:t>– индивидуальных бесед с руководителями практики;</w:t>
      </w:r>
    </w:p>
    <w:p w:rsidR="00121ED5" w:rsidRPr="006D706D" w:rsidRDefault="00121ED5" w:rsidP="006D706D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706D">
        <w:rPr>
          <w:rFonts w:ascii="Times New Roman" w:eastAsia="Calibri" w:hAnsi="Times New Roman" w:cs="Times New Roman"/>
          <w:sz w:val="24"/>
          <w:szCs w:val="24"/>
        </w:rPr>
        <w:t>– изучения работы новаторов производства;</w:t>
      </w:r>
    </w:p>
    <w:p w:rsidR="00121ED5" w:rsidRPr="006D706D" w:rsidRDefault="00121ED5" w:rsidP="006D706D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706D">
        <w:rPr>
          <w:rFonts w:ascii="Times New Roman" w:eastAsia="Calibri" w:hAnsi="Times New Roman" w:cs="Times New Roman"/>
          <w:sz w:val="24"/>
          <w:szCs w:val="24"/>
        </w:rPr>
        <w:t>– собственных наблюдений при выполнении заданий по практике.</w:t>
      </w:r>
    </w:p>
    <w:p w:rsidR="00121ED5" w:rsidRPr="006D706D" w:rsidRDefault="00121ED5" w:rsidP="006D706D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70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D706D">
        <w:rPr>
          <w:rFonts w:ascii="Times New Roman" w:eastAsia="Calibri" w:hAnsi="Times New Roman" w:cs="Times New Roman"/>
          <w:sz w:val="24"/>
          <w:szCs w:val="24"/>
        </w:rPr>
        <w:tab/>
        <w:t>Отчет должен составляться каждым студентом отдельно, не допускается составление его двумя, тремя и более студентами вместе. При работе двух, трех и более студентов на одном рабочем месте одновременно должны быть представлены самостоятельные отдельные отчеты.</w:t>
      </w:r>
    </w:p>
    <w:p w:rsidR="00121ED5" w:rsidRPr="006D706D" w:rsidRDefault="0064329F" w:rsidP="006432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121ED5" w:rsidRPr="006D706D">
        <w:rPr>
          <w:rFonts w:ascii="Times New Roman" w:eastAsia="Calibri" w:hAnsi="Times New Roman" w:cs="Times New Roman"/>
          <w:sz w:val="24"/>
          <w:szCs w:val="24"/>
        </w:rPr>
        <w:t>Отчеты, выполненные только по литературным источникам, в форме пересказа или прямого списывания с других отчетов по практике, не засчитываются.</w:t>
      </w:r>
    </w:p>
    <w:p w:rsidR="00121ED5" w:rsidRPr="006D706D" w:rsidRDefault="00121ED5" w:rsidP="006D706D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706D">
        <w:rPr>
          <w:rFonts w:ascii="Times New Roman" w:eastAsia="Calibri" w:hAnsi="Times New Roman" w:cs="Times New Roman"/>
          <w:sz w:val="24"/>
          <w:szCs w:val="24"/>
        </w:rPr>
        <w:t xml:space="preserve"> Материалы к отчету в виде отдельных заметок и зарисовок в рабочей тетради подбираются систематически в процессе выполнения программы или рабочих заданий, выдаваемых руководителями практикой.</w:t>
      </w:r>
    </w:p>
    <w:p w:rsidR="00121ED5" w:rsidRPr="006D706D" w:rsidRDefault="00121ED5" w:rsidP="006D7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706D">
        <w:rPr>
          <w:rFonts w:ascii="Times New Roman" w:eastAsia="Calibri" w:hAnsi="Times New Roman" w:cs="Times New Roman"/>
          <w:sz w:val="24"/>
          <w:szCs w:val="24"/>
        </w:rPr>
        <w:t xml:space="preserve">Отчет готовят в течение всей практики. Для завершения работы над отчетом, по согласованию с предприятием, студентам может быть предоставлено 1-2 дня в конце срока прохождения практики. </w:t>
      </w:r>
    </w:p>
    <w:p w:rsidR="00121ED5" w:rsidRPr="006D706D" w:rsidRDefault="00121ED5" w:rsidP="006D706D">
      <w:pPr>
        <w:spacing w:after="0" w:line="240" w:lineRule="auto"/>
        <w:ind w:left="5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706D">
        <w:rPr>
          <w:rFonts w:ascii="Times New Roman" w:eastAsia="Calibri" w:hAnsi="Times New Roman" w:cs="Times New Roman"/>
          <w:sz w:val="24"/>
          <w:szCs w:val="24"/>
        </w:rPr>
        <w:t>Обязанности студента по окончании практики</w:t>
      </w:r>
      <w:r w:rsidR="0064329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121ED5" w:rsidRPr="006D706D" w:rsidRDefault="00121ED5" w:rsidP="006D70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706D">
        <w:rPr>
          <w:rFonts w:ascii="Times New Roman" w:eastAsia="Calibri" w:hAnsi="Times New Roman" w:cs="Times New Roman"/>
          <w:sz w:val="24"/>
          <w:szCs w:val="24"/>
        </w:rPr>
        <w:lastRenderedPageBreak/>
        <w:t>1. К концу практики представить отчет и дневник руково</w:t>
      </w:r>
      <w:r w:rsidR="00BC5D4F" w:rsidRPr="006D706D">
        <w:rPr>
          <w:rFonts w:ascii="Times New Roman" w:eastAsia="Calibri" w:hAnsi="Times New Roman" w:cs="Times New Roman"/>
          <w:sz w:val="24"/>
          <w:szCs w:val="24"/>
        </w:rPr>
        <w:t>дителю практики от Предприятия</w:t>
      </w:r>
      <w:r w:rsidRPr="006D706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21ED5" w:rsidRPr="006D706D" w:rsidRDefault="00121ED5" w:rsidP="006D70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706D">
        <w:rPr>
          <w:rFonts w:ascii="Times New Roman" w:eastAsia="Calibri" w:hAnsi="Times New Roman" w:cs="Times New Roman"/>
          <w:sz w:val="24"/>
          <w:szCs w:val="24"/>
        </w:rPr>
        <w:t>2. Все полученные на месте практики приборы, чертежи и пр. сдать по принадлежности.</w:t>
      </w:r>
    </w:p>
    <w:p w:rsidR="00121ED5" w:rsidRPr="006D706D" w:rsidRDefault="007B620B" w:rsidP="006D70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706D">
        <w:rPr>
          <w:rFonts w:ascii="Times New Roman" w:eastAsia="Calibri" w:hAnsi="Times New Roman" w:cs="Times New Roman"/>
          <w:sz w:val="24"/>
          <w:szCs w:val="24"/>
        </w:rPr>
        <w:t>3</w:t>
      </w:r>
      <w:r w:rsidR="00121ED5" w:rsidRPr="006D706D">
        <w:rPr>
          <w:rFonts w:ascii="Times New Roman" w:eastAsia="Calibri" w:hAnsi="Times New Roman" w:cs="Times New Roman"/>
          <w:sz w:val="24"/>
          <w:szCs w:val="24"/>
        </w:rPr>
        <w:t>. Защита практики принимается руководителем (комиссией) практики от Университета и выставляется зачет или дифференцированная оценка.</w:t>
      </w:r>
    </w:p>
    <w:p w:rsidR="00121ED5" w:rsidRPr="006D706D" w:rsidRDefault="00121ED5" w:rsidP="006D70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706D">
        <w:rPr>
          <w:rFonts w:ascii="Times New Roman" w:eastAsia="Calibri" w:hAnsi="Times New Roman" w:cs="Times New Roman"/>
          <w:sz w:val="24"/>
          <w:szCs w:val="24"/>
        </w:rPr>
        <w:t xml:space="preserve">Получение </w:t>
      </w:r>
      <w:r w:rsidRPr="006D706D">
        <w:rPr>
          <w:rFonts w:ascii="Times New Roman" w:eastAsia="Calibri" w:hAnsi="Times New Roman" w:cs="Times New Roman"/>
          <w:i/>
          <w:sz w:val="24"/>
          <w:szCs w:val="24"/>
        </w:rPr>
        <w:t>неудовлетворительной оценки</w:t>
      </w:r>
      <w:r w:rsidRPr="006D706D">
        <w:rPr>
          <w:rFonts w:ascii="Times New Roman" w:eastAsia="Calibri" w:hAnsi="Times New Roman" w:cs="Times New Roman"/>
          <w:sz w:val="24"/>
          <w:szCs w:val="24"/>
        </w:rPr>
        <w:t xml:space="preserve"> или </w:t>
      </w:r>
      <w:r w:rsidRPr="006D706D">
        <w:rPr>
          <w:rFonts w:ascii="Times New Roman" w:eastAsia="Calibri" w:hAnsi="Times New Roman" w:cs="Times New Roman"/>
          <w:i/>
          <w:sz w:val="24"/>
          <w:szCs w:val="24"/>
        </w:rPr>
        <w:t>непредс</w:t>
      </w:r>
      <w:r w:rsidR="00BC5D4F" w:rsidRPr="006D706D">
        <w:rPr>
          <w:rFonts w:ascii="Times New Roman" w:eastAsia="Calibri" w:hAnsi="Times New Roman" w:cs="Times New Roman"/>
          <w:i/>
          <w:sz w:val="24"/>
          <w:szCs w:val="24"/>
        </w:rPr>
        <w:t>тавление отчета по преддипломной</w:t>
      </w:r>
      <w:r w:rsidRPr="006D706D">
        <w:rPr>
          <w:rFonts w:ascii="Times New Roman" w:eastAsia="Calibri" w:hAnsi="Times New Roman" w:cs="Times New Roman"/>
          <w:i/>
          <w:sz w:val="24"/>
          <w:szCs w:val="24"/>
        </w:rPr>
        <w:t xml:space="preserve"> практике</w:t>
      </w:r>
      <w:r w:rsidRPr="006D706D">
        <w:rPr>
          <w:rFonts w:ascii="Times New Roman" w:eastAsia="Calibri" w:hAnsi="Times New Roman" w:cs="Times New Roman"/>
          <w:sz w:val="24"/>
          <w:szCs w:val="24"/>
        </w:rPr>
        <w:t xml:space="preserve"> влечет за собой те же последствия, что и неудовлетворительная оценка по одной из теоретических дисциплин учебного плана. Ликвидация неудовлетворительной оценки или академической</w:t>
      </w:r>
      <w:r w:rsidR="00BC5D4F" w:rsidRPr="006D706D">
        <w:rPr>
          <w:rFonts w:ascii="Times New Roman" w:eastAsia="Calibri" w:hAnsi="Times New Roman" w:cs="Times New Roman"/>
          <w:sz w:val="24"/>
          <w:szCs w:val="24"/>
        </w:rPr>
        <w:t xml:space="preserve"> задолженности по преддипломной</w:t>
      </w:r>
      <w:r w:rsidRPr="006D706D">
        <w:rPr>
          <w:rFonts w:ascii="Times New Roman" w:eastAsia="Calibri" w:hAnsi="Times New Roman" w:cs="Times New Roman"/>
          <w:sz w:val="24"/>
          <w:szCs w:val="24"/>
        </w:rPr>
        <w:t xml:space="preserve"> практике производится, как правило, путем успешного повторного прохождения практики.</w:t>
      </w:r>
    </w:p>
    <w:p w:rsidR="00121ED5" w:rsidRPr="006D706D" w:rsidRDefault="00121ED5" w:rsidP="006D70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bookmark5"/>
      <w:r w:rsidRPr="006D706D">
        <w:rPr>
          <w:rFonts w:ascii="Times New Roman" w:hAnsi="Times New Roman" w:cs="Times New Roman"/>
          <w:sz w:val="24"/>
          <w:szCs w:val="24"/>
        </w:rPr>
        <w:t xml:space="preserve">В результате прохождения практики обучающийся должен обладать </w:t>
      </w:r>
      <w:bookmarkEnd w:id="1"/>
      <w:r w:rsidRPr="006D706D">
        <w:rPr>
          <w:rFonts w:ascii="Times New Roman" w:hAnsi="Times New Roman" w:cs="Times New Roman"/>
          <w:sz w:val="24"/>
          <w:szCs w:val="24"/>
        </w:rPr>
        <w:t>компетенциями, представленными в таблице</w:t>
      </w:r>
      <w:r w:rsidRPr="006D706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8222"/>
      </w:tblGrid>
      <w:tr w:rsidR="00121ED5" w:rsidRPr="006D706D" w:rsidTr="006D706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5" w:rsidRPr="006D706D" w:rsidRDefault="00121ED5" w:rsidP="006D706D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D706D">
              <w:rPr>
                <w:sz w:val="24"/>
                <w:szCs w:val="24"/>
              </w:rPr>
              <w:t>Индекс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5" w:rsidRPr="006D706D" w:rsidRDefault="00121ED5" w:rsidP="006D706D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6D706D">
              <w:rPr>
                <w:sz w:val="24"/>
                <w:szCs w:val="24"/>
              </w:rPr>
              <w:t>Наименование компетенции</w:t>
            </w:r>
          </w:p>
        </w:tc>
      </w:tr>
      <w:tr w:rsidR="00BC5D4F" w:rsidRPr="006D706D" w:rsidTr="006D706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D4F" w:rsidRPr="006D706D" w:rsidRDefault="00BC5D4F" w:rsidP="006D706D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6D706D">
              <w:rPr>
                <w:sz w:val="24"/>
                <w:szCs w:val="24"/>
              </w:rPr>
              <w:t>ОК-7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4F" w:rsidRPr="006D706D" w:rsidRDefault="00BC5D4F" w:rsidP="006D706D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D706D">
              <w:rPr>
                <w:sz w:val="24"/>
                <w:szCs w:val="24"/>
              </w:rPr>
              <w:t>Владение культурой безопасности и риск-ориентированным мышлением, при котором вопросы безопасности и сохран</w:t>
            </w:r>
            <w:r w:rsidR="007B620B" w:rsidRPr="006D706D">
              <w:rPr>
                <w:sz w:val="24"/>
                <w:szCs w:val="24"/>
              </w:rPr>
              <w:t>ения окружающей среды рассматри</w:t>
            </w:r>
            <w:r w:rsidRPr="006D706D">
              <w:rPr>
                <w:sz w:val="24"/>
                <w:szCs w:val="24"/>
              </w:rPr>
              <w:t>ваются в качестве важнейших приорететов в жизни и деятельности</w:t>
            </w:r>
          </w:p>
        </w:tc>
      </w:tr>
      <w:tr w:rsidR="00121ED5" w:rsidRPr="006D706D" w:rsidTr="006D706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5" w:rsidRPr="006D706D" w:rsidRDefault="00121ED5" w:rsidP="006D706D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6D706D">
              <w:rPr>
                <w:sz w:val="24"/>
                <w:szCs w:val="24"/>
              </w:rPr>
              <w:t>ОК-</w:t>
            </w:r>
            <w:r w:rsidR="00BC5D4F" w:rsidRPr="006D706D">
              <w:rPr>
                <w:sz w:val="24"/>
                <w:szCs w:val="24"/>
              </w:rPr>
              <w:t>12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5" w:rsidRPr="006D706D" w:rsidRDefault="00BC5D4F" w:rsidP="006D706D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D706D">
              <w:rPr>
                <w:sz w:val="24"/>
                <w:szCs w:val="24"/>
              </w:rPr>
              <w:t>Способность использования основных программных средств, умение пользоваться</w:t>
            </w:r>
            <w:r w:rsidR="007B620B" w:rsidRPr="006D706D">
              <w:rPr>
                <w:sz w:val="24"/>
                <w:szCs w:val="24"/>
              </w:rPr>
              <w:t xml:space="preserve"> глобальными информационными ресурсами, владение современными средствами телекоммуникаций, способность использовать навыки работы с информацией из различных источников для решения профессиональных и социальных задач.</w:t>
            </w:r>
          </w:p>
        </w:tc>
      </w:tr>
      <w:tr w:rsidR="007B620B" w:rsidRPr="006D706D" w:rsidTr="006D706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20B" w:rsidRPr="006D706D" w:rsidRDefault="007B620B" w:rsidP="006D706D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6D706D">
              <w:rPr>
                <w:sz w:val="24"/>
                <w:szCs w:val="24"/>
              </w:rPr>
              <w:t>ОПК-2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0B" w:rsidRPr="006D706D" w:rsidRDefault="007B620B" w:rsidP="006D706D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D706D">
              <w:rPr>
                <w:sz w:val="24"/>
                <w:szCs w:val="24"/>
              </w:rPr>
              <w:t>Способность использовать основы экономических знаний при оценке эффективности результатов профессиональной деятельности</w:t>
            </w:r>
          </w:p>
        </w:tc>
      </w:tr>
      <w:tr w:rsidR="007B620B" w:rsidRPr="006D706D" w:rsidTr="006D706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20B" w:rsidRPr="006D706D" w:rsidRDefault="007B620B" w:rsidP="006D706D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6D706D">
              <w:rPr>
                <w:sz w:val="24"/>
                <w:szCs w:val="24"/>
              </w:rPr>
              <w:t>ОПК-3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0B" w:rsidRPr="006D706D" w:rsidRDefault="007B620B" w:rsidP="006D706D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D706D">
              <w:rPr>
                <w:sz w:val="24"/>
                <w:szCs w:val="24"/>
              </w:rPr>
              <w:t>Способность ориентироваться в основных нормативно-правовых актах в области обеспечения безопасности</w:t>
            </w:r>
          </w:p>
        </w:tc>
      </w:tr>
      <w:tr w:rsidR="00121ED5" w:rsidRPr="006D706D" w:rsidTr="006D706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5" w:rsidRPr="006D706D" w:rsidRDefault="00121ED5" w:rsidP="006D706D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6D706D">
              <w:rPr>
                <w:sz w:val="24"/>
                <w:szCs w:val="24"/>
              </w:rPr>
              <w:t>ПК-19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5" w:rsidRPr="006D706D" w:rsidRDefault="00121ED5" w:rsidP="006D706D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D706D">
              <w:rPr>
                <w:sz w:val="24"/>
                <w:szCs w:val="24"/>
              </w:rPr>
              <w:t>Способность ориентироваться в основных проблемах техносферной безопасности</w:t>
            </w:r>
          </w:p>
        </w:tc>
      </w:tr>
      <w:tr w:rsidR="00121ED5" w:rsidRPr="006D706D" w:rsidTr="006D706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5" w:rsidRPr="006D706D" w:rsidRDefault="00121ED5" w:rsidP="006D706D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6D706D">
              <w:rPr>
                <w:sz w:val="24"/>
                <w:szCs w:val="24"/>
              </w:rPr>
              <w:t>ПК-21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5" w:rsidRPr="006D706D" w:rsidRDefault="00121ED5" w:rsidP="006D706D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D706D">
              <w:rPr>
                <w:sz w:val="24"/>
                <w:szCs w:val="24"/>
              </w:rPr>
              <w:t>Способность решать задачи профессиональной деятельности в составе научно-исследовательского коллектива</w:t>
            </w:r>
          </w:p>
        </w:tc>
      </w:tr>
      <w:tr w:rsidR="00121ED5" w:rsidRPr="006D706D" w:rsidTr="006D706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5" w:rsidRPr="006D706D" w:rsidRDefault="00121ED5" w:rsidP="006D706D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6D706D">
              <w:rPr>
                <w:sz w:val="24"/>
                <w:szCs w:val="24"/>
              </w:rPr>
              <w:t>ПК-23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5" w:rsidRPr="006D706D" w:rsidRDefault="00121ED5" w:rsidP="006D706D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D706D">
              <w:rPr>
                <w:sz w:val="24"/>
                <w:szCs w:val="24"/>
              </w:rPr>
              <w:t xml:space="preserve">Способность применять на практике навыки проведения и описания исследований, в том числе экспериментальных </w:t>
            </w:r>
          </w:p>
        </w:tc>
      </w:tr>
    </w:tbl>
    <w:p w:rsidR="00121ED5" w:rsidRPr="006D706D" w:rsidRDefault="00121ED5" w:rsidP="006D70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1ED5" w:rsidRPr="006D706D" w:rsidRDefault="00121ED5" w:rsidP="006D706D">
      <w:pPr>
        <w:pStyle w:val="Style16"/>
        <w:widowControl/>
        <w:spacing w:line="240" w:lineRule="auto"/>
        <w:ind w:right="-1"/>
        <w:contextualSpacing/>
        <w:jc w:val="left"/>
        <w:rPr>
          <w:rStyle w:val="FontStyle22"/>
          <w:rFonts w:ascii="Times New Roman" w:hAnsi="Times New Roman" w:cs="Times New Roman"/>
          <w:i/>
        </w:rPr>
      </w:pPr>
    </w:p>
    <w:p w:rsidR="00121ED5" w:rsidRPr="006D706D" w:rsidRDefault="00121ED5" w:rsidP="006D7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706D">
        <w:rPr>
          <w:rFonts w:ascii="Times New Roman" w:hAnsi="Times New Roman" w:cs="Times New Roman"/>
          <w:sz w:val="24"/>
          <w:szCs w:val="24"/>
        </w:rPr>
        <w:t>Задание выдал__________________________________________</w:t>
      </w:r>
    </w:p>
    <w:p w:rsidR="006D706D" w:rsidRDefault="006D706D" w:rsidP="006D7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06D" w:rsidRDefault="006D706D" w:rsidP="006D7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1ED5" w:rsidRPr="006D706D" w:rsidRDefault="00121ED5" w:rsidP="006D7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706D">
        <w:rPr>
          <w:rFonts w:ascii="Times New Roman" w:hAnsi="Times New Roman" w:cs="Times New Roman"/>
          <w:sz w:val="24"/>
          <w:szCs w:val="24"/>
        </w:rPr>
        <w:t>Задание принял __________________________________________</w:t>
      </w:r>
    </w:p>
    <w:p w:rsidR="00121ED5" w:rsidRPr="00BE04B5" w:rsidRDefault="00121ED5" w:rsidP="00121ED5">
      <w:pPr>
        <w:rPr>
          <w:rFonts w:ascii="Times New Roman" w:hAnsi="Times New Roman"/>
          <w:sz w:val="24"/>
          <w:szCs w:val="24"/>
        </w:rPr>
      </w:pPr>
    </w:p>
    <w:p w:rsidR="00121ED5" w:rsidRPr="00BE04B5" w:rsidRDefault="00121ED5" w:rsidP="00121ED5">
      <w:pPr>
        <w:rPr>
          <w:rFonts w:ascii="Times New Roman" w:hAnsi="Times New Roman"/>
          <w:sz w:val="24"/>
          <w:szCs w:val="24"/>
        </w:rPr>
      </w:pPr>
    </w:p>
    <w:p w:rsidR="00121ED5" w:rsidRPr="00BE04B5" w:rsidRDefault="00121ED5" w:rsidP="00121ED5">
      <w:pPr>
        <w:pStyle w:val="Style16"/>
        <w:widowControl/>
        <w:spacing w:line="240" w:lineRule="auto"/>
        <w:ind w:right="-1"/>
        <w:contextualSpacing/>
        <w:jc w:val="left"/>
        <w:rPr>
          <w:rStyle w:val="FontStyle22"/>
          <w:rFonts w:ascii="Times New Roman" w:hAnsi="Times New Roman" w:cs="Times New Roman"/>
          <w:i/>
        </w:rPr>
      </w:pPr>
    </w:p>
    <w:p w:rsidR="00121ED5" w:rsidRPr="00BE04B5" w:rsidRDefault="00121ED5" w:rsidP="00121ED5">
      <w:pPr>
        <w:pStyle w:val="Style16"/>
        <w:widowControl/>
        <w:spacing w:line="240" w:lineRule="auto"/>
        <w:ind w:right="-1"/>
        <w:contextualSpacing/>
        <w:jc w:val="center"/>
        <w:rPr>
          <w:rStyle w:val="FontStyle22"/>
          <w:rFonts w:ascii="Times New Roman" w:hAnsi="Times New Roman" w:cs="Times New Roman"/>
          <w:i/>
        </w:rPr>
      </w:pPr>
    </w:p>
    <w:p w:rsidR="00121ED5" w:rsidRDefault="00121ED5" w:rsidP="00121ED5">
      <w:pPr>
        <w:pStyle w:val="Style16"/>
        <w:widowControl/>
        <w:spacing w:line="240" w:lineRule="auto"/>
        <w:ind w:right="-1"/>
        <w:contextualSpacing/>
        <w:jc w:val="center"/>
        <w:rPr>
          <w:rStyle w:val="FontStyle22"/>
          <w:rFonts w:ascii="Times New Roman" w:hAnsi="Times New Roman"/>
          <w:i/>
          <w:sz w:val="32"/>
          <w:szCs w:val="32"/>
        </w:rPr>
      </w:pPr>
    </w:p>
    <w:p w:rsidR="00121ED5" w:rsidRDefault="00121ED5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60A3" w:rsidRDefault="001760A3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60A3" w:rsidRDefault="001760A3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60A3" w:rsidRDefault="001760A3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60A3" w:rsidRDefault="001760A3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0C74" w:rsidRDefault="00AF0C74" w:rsidP="006D70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F0C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ВВЕДЕНИЕ</w:t>
      </w:r>
    </w:p>
    <w:p w:rsidR="00083A98" w:rsidRDefault="00083A98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3A98" w:rsidRDefault="00083A98" w:rsidP="006D70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Шифр практики в рабочем учебном плане – Б2.</w:t>
      </w:r>
      <w:r w:rsidR="006D706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6D706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</w:t>
      </w:r>
      <w:r w:rsidR="006432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  <w:r w:rsidR="006D706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(П).</w:t>
      </w:r>
    </w:p>
    <w:p w:rsidR="00083A98" w:rsidRDefault="00083A98" w:rsidP="006D70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Практика базируется на материале таких дисциплин как «Организация охраны труда», «Производственная санитария и гигиена труда», « Производственная безопасность», «Управление техносферной безопасностью» и др.</w:t>
      </w:r>
      <w:r w:rsidRPr="00083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</w:p>
    <w:p w:rsidR="00083A98" w:rsidRDefault="00083A98" w:rsidP="006D70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Вид практики </w:t>
      </w:r>
      <w:r w:rsidR="006D706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</w:t>
      </w:r>
      <w:r w:rsidRPr="00083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реддипломная</w:t>
      </w:r>
      <w:r w:rsidR="006D706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Pr="00083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083A98" w:rsidRDefault="00083A98" w:rsidP="006D70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</w:t>
      </w:r>
      <w:r w:rsidRPr="00083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рактика проходила </w:t>
      </w:r>
      <w:r w:rsidRPr="0064329F"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yellow"/>
          <w:lang w:eastAsia="ru-RU"/>
        </w:rPr>
        <w:t>на кафедре Техносферная безопасность СибГУТИ</w:t>
      </w:r>
      <w:r w:rsidRPr="00083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083A98" w:rsidRDefault="00083A98" w:rsidP="006D70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дипломной работы «</w:t>
      </w:r>
      <w:r w:rsidRPr="0064329F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Причины, порядок расследования и профилактика несчастных случаев на производстве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6D7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B620B" w:rsidRDefault="00584ACE" w:rsidP="006D706D">
      <w:pPr>
        <w:spacing w:before="240" w:after="100" w:afterAutospacing="1" w:line="240" w:lineRule="auto"/>
        <w:ind w:left="-142" w:right="400" w:firstLine="284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083A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Актуальность темы:</w:t>
      </w:r>
      <w:r w:rsidRPr="00584ACE">
        <w:rPr>
          <w:rFonts w:ascii="PT Sans" w:hAnsi="PT Sans"/>
          <w:color w:val="222222"/>
          <w:sz w:val="29"/>
          <w:szCs w:val="29"/>
          <w:shd w:val="clear" w:color="auto" w:fill="FFFFFF"/>
        </w:rPr>
        <w:t xml:space="preserve"> </w:t>
      </w:r>
      <w:r w:rsidRPr="0064329F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</w:rPr>
        <w:t>Уровень производственного травматизма в России в 4-5 раз   больше, чем в западных странах.</w:t>
      </w:r>
      <w:r w:rsidR="007B620B" w:rsidRPr="0064329F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</w:rPr>
        <w:t xml:space="preserve"> По данным Минздравсоцразвития, в России ежегодно на производстве погибает в среднем 3 тысячи человек, 14 тысяч становятся инвалидами, 10 тысяч приобретают профессиональные заболевания. Всего за год на российских предприятиях получают травмы 200 тысяч человек, 180 тысяч умирают «по причинам, связанным с воздействием вредных и опасных производственных факторов».</w:t>
      </w:r>
    </w:p>
    <w:p w:rsidR="00584ACE" w:rsidRDefault="00584ACE" w:rsidP="006D706D">
      <w:pPr>
        <w:spacing w:before="240" w:after="100" w:afterAutospacing="1" w:line="240" w:lineRule="auto"/>
        <w:ind w:left="-142" w:right="400" w:firstLine="284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Все вместе это приводит к внушительным экономическим потерям</w:t>
      </w:r>
    </w:p>
    <w:p w:rsidR="00584ACE" w:rsidRDefault="0064329F" w:rsidP="00197E39">
      <w:pPr>
        <w:pStyle w:val="aa"/>
        <w:shd w:val="clear" w:color="auto" w:fill="FFFFFF"/>
        <w:ind w:firstLine="284"/>
        <w:rPr>
          <w:color w:val="000000"/>
        </w:rPr>
      </w:pPr>
      <w:r w:rsidRPr="0064329F">
        <w:rPr>
          <w:color w:val="000000"/>
          <w:highlight w:val="yellow"/>
        </w:rPr>
        <w:t>Обоснование необходимости выполняемых на практике работ, исследований и т.п.</w:t>
      </w:r>
    </w:p>
    <w:p w:rsidR="0064329F" w:rsidRDefault="0064329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 w:type="page"/>
      </w:r>
    </w:p>
    <w:p w:rsidR="000F5CA3" w:rsidRPr="00197E39" w:rsidRDefault="00584ACE" w:rsidP="006D706D">
      <w:pPr>
        <w:spacing w:before="300" w:after="3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97E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Глава 1</w:t>
      </w:r>
    </w:p>
    <w:p w:rsidR="0064329F" w:rsidRPr="00AF0C74" w:rsidRDefault="0064329F" w:rsidP="0064329F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 главы 1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 главы 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 главы 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 главы 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 главы 1 </w:t>
      </w:r>
    </w:p>
    <w:p w:rsidR="0064329F" w:rsidRPr="00AF0C74" w:rsidRDefault="0064329F" w:rsidP="0064329F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 главы 1     Текст главы 1            Текст главы 1    Текст главы 1       Текст главы 1 </w:t>
      </w:r>
    </w:p>
    <w:p w:rsidR="0064329F" w:rsidRPr="00AF0C74" w:rsidRDefault="0064329F" w:rsidP="0064329F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 главы 1     Текст главы 1            Текст главы 1    Текст главы 1       Текст главы 1 </w:t>
      </w:r>
    </w:p>
    <w:p w:rsidR="0064329F" w:rsidRPr="00AF0C74" w:rsidRDefault="0064329F" w:rsidP="0064329F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 главы 1     Текст главы 1            Текст главы 1    Текст главы 1       Текст главы 1 </w:t>
      </w:r>
    </w:p>
    <w:p w:rsidR="0064329F" w:rsidRPr="00AF0C74" w:rsidRDefault="0064329F" w:rsidP="0064329F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 главы 1     Текст главы 1            Текст главы 1    Текст главы 1       Текст главы 1 </w:t>
      </w:r>
    </w:p>
    <w:p w:rsidR="0064329F" w:rsidRPr="00AF0C74" w:rsidRDefault="0064329F" w:rsidP="0064329F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 главы 1     Текст главы 1            Текст главы 1    Текст главы 1       Текст главы 1 </w:t>
      </w:r>
    </w:p>
    <w:p w:rsidR="0064329F" w:rsidRPr="00AF0C74" w:rsidRDefault="0064329F" w:rsidP="0064329F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 главы 1     Текст главы 1            Текст главы 1    Текст главы 1       Текст главы 1 </w:t>
      </w:r>
    </w:p>
    <w:p w:rsidR="0064329F" w:rsidRPr="00AF0C74" w:rsidRDefault="0064329F" w:rsidP="0064329F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 главы 1     Текст главы 1            Текст главы 1    Текст главы 1       Текст главы 1 </w:t>
      </w:r>
    </w:p>
    <w:p w:rsidR="0064329F" w:rsidRPr="00AF0C74" w:rsidRDefault="0064329F" w:rsidP="0064329F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329F" w:rsidRPr="00AF0C74" w:rsidRDefault="0064329F" w:rsidP="0064329F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329F" w:rsidRPr="00AF0C74" w:rsidRDefault="0064329F" w:rsidP="0064329F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4ACE" w:rsidRPr="00AF0C74" w:rsidRDefault="00584ACE" w:rsidP="006D706D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61CFC" w:rsidRDefault="0064329F" w:rsidP="0064329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2</w:t>
      </w:r>
    </w:p>
    <w:p w:rsidR="0064329F" w:rsidRDefault="0064329F" w:rsidP="006D70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329F" w:rsidRPr="00AF0C74" w:rsidRDefault="0064329F" w:rsidP="0064329F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 главы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Текст главы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Текст главы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Текст главы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Текст главы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64329F" w:rsidRPr="00AF0C74" w:rsidRDefault="0064329F" w:rsidP="0064329F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главы 2     Текст главы 2            Текст главы 2    Текст главы 2       Текст главы 2</w:t>
      </w:r>
    </w:p>
    <w:p w:rsidR="0064329F" w:rsidRPr="00AF0C74" w:rsidRDefault="0064329F" w:rsidP="0064329F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главы 2     Текст главы 2            Текст главы 2    Текст главы 2       Текст главы 2</w:t>
      </w:r>
    </w:p>
    <w:p w:rsidR="0064329F" w:rsidRPr="00AF0C74" w:rsidRDefault="0064329F" w:rsidP="0064329F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главы 2     Текст главы 2            Текст главы 2    Текст главы 2       Текст главы 2</w:t>
      </w:r>
    </w:p>
    <w:p w:rsidR="0064329F" w:rsidRPr="00AF0C74" w:rsidRDefault="0064329F" w:rsidP="0064329F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главы 2     Текст главы 2            Текст главы 2    Текст главы 2       Текст главы 2</w:t>
      </w:r>
    </w:p>
    <w:p w:rsidR="0064329F" w:rsidRPr="00AF0C74" w:rsidRDefault="0064329F" w:rsidP="0064329F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главы 2     Текст главы 2            Текст главы 2    Текст главы 2       Текст главы 2</w:t>
      </w:r>
    </w:p>
    <w:p w:rsidR="0064329F" w:rsidRPr="00C61CFC" w:rsidRDefault="0064329F" w:rsidP="006432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329F" w:rsidRPr="00AF0C74" w:rsidRDefault="0064329F" w:rsidP="0064329F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главы 2     Текст главы 2            Текст главы 2    Текст главы 2       Текст главы 2</w:t>
      </w:r>
    </w:p>
    <w:p w:rsidR="00D361D6" w:rsidRPr="006308C6" w:rsidRDefault="00D361D6" w:rsidP="0064329F">
      <w:pPr>
        <w:pStyle w:val="a4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64329F" w:rsidRDefault="0064329F" w:rsidP="006D706D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64329F" w:rsidRDefault="0064329F" w:rsidP="006D706D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64329F" w:rsidRDefault="0064329F" w:rsidP="006D706D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64329F" w:rsidRDefault="0064329F" w:rsidP="006D706D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2960E0" w:rsidRPr="006D706D" w:rsidRDefault="00C61CFC" w:rsidP="006D706D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  <w:r w:rsidRPr="006D706D">
        <w:rPr>
          <w:rFonts w:ascii="Times New Roman" w:hAnsi="Times New Roman"/>
          <w:sz w:val="24"/>
          <w:szCs w:val="24"/>
        </w:rPr>
        <w:lastRenderedPageBreak/>
        <w:t>Список использованной литературы</w:t>
      </w:r>
    </w:p>
    <w:p w:rsidR="002960E0" w:rsidRPr="006D706D" w:rsidRDefault="002960E0" w:rsidP="00C61CFC">
      <w:pPr>
        <w:pStyle w:val="a4"/>
        <w:ind w:left="710" w:firstLine="0"/>
        <w:jc w:val="left"/>
        <w:rPr>
          <w:rFonts w:ascii="Times New Roman" w:hAnsi="Times New Roman"/>
          <w:sz w:val="24"/>
          <w:szCs w:val="24"/>
        </w:rPr>
      </w:pPr>
    </w:p>
    <w:p w:rsidR="002960E0" w:rsidRPr="006D706D" w:rsidRDefault="002960E0" w:rsidP="005D082E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1535C1" w:rsidRPr="0064329F" w:rsidRDefault="001535C1" w:rsidP="001535C1">
      <w:pPr>
        <w:pStyle w:val="11"/>
        <w:numPr>
          <w:ilvl w:val="0"/>
          <w:numId w:val="11"/>
        </w:numPr>
        <w:tabs>
          <w:tab w:val="left" w:pos="993"/>
          <w:tab w:val="left" w:pos="1134"/>
        </w:tabs>
        <w:ind w:left="0" w:firstLine="709"/>
        <w:rPr>
          <w:szCs w:val="24"/>
          <w:highlight w:val="yellow"/>
          <w:lang w:val="ru-RU"/>
        </w:rPr>
      </w:pPr>
      <w:r w:rsidRPr="0064329F">
        <w:rPr>
          <w:szCs w:val="24"/>
          <w:highlight w:val="yellow"/>
          <w:lang w:val="ru-RU"/>
        </w:rPr>
        <w:t xml:space="preserve">Трудовой кодекс Российской Федерации от 30 декабря </w:t>
      </w:r>
      <w:smartTag w:uri="urn:schemas-microsoft-com:office:smarttags" w:element="metricconverter">
        <w:smartTagPr>
          <w:attr w:name="ProductID" w:val="2001 г"/>
        </w:smartTagPr>
        <w:r w:rsidRPr="0064329F">
          <w:rPr>
            <w:szCs w:val="24"/>
            <w:highlight w:val="yellow"/>
            <w:lang w:val="ru-RU"/>
          </w:rPr>
          <w:t>2001 г</w:t>
        </w:r>
      </w:smartTag>
      <w:r w:rsidRPr="0064329F">
        <w:rPr>
          <w:szCs w:val="24"/>
          <w:highlight w:val="yellow"/>
          <w:lang w:val="ru-RU"/>
        </w:rPr>
        <w:t>. № 197-ФЗ.</w:t>
      </w:r>
    </w:p>
    <w:p w:rsidR="001535C1" w:rsidRPr="0064329F" w:rsidRDefault="001535C1" w:rsidP="001535C1">
      <w:pPr>
        <w:pStyle w:val="11"/>
        <w:numPr>
          <w:ilvl w:val="0"/>
          <w:numId w:val="11"/>
        </w:numPr>
        <w:tabs>
          <w:tab w:val="left" w:pos="993"/>
          <w:tab w:val="left" w:pos="1134"/>
        </w:tabs>
        <w:ind w:left="0" w:firstLine="709"/>
        <w:rPr>
          <w:color w:val="000000"/>
          <w:szCs w:val="24"/>
          <w:highlight w:val="yellow"/>
          <w:lang w:val="ru-RU"/>
        </w:rPr>
      </w:pPr>
      <w:r w:rsidRPr="0064329F">
        <w:rPr>
          <w:color w:val="000000"/>
          <w:szCs w:val="24"/>
          <w:highlight w:val="yellow"/>
        </w:rPr>
        <w:t>OHSAS</w:t>
      </w:r>
      <w:r w:rsidRPr="0064329F">
        <w:rPr>
          <w:color w:val="000000"/>
          <w:szCs w:val="24"/>
          <w:highlight w:val="yellow"/>
          <w:lang w:val="ru-RU"/>
        </w:rPr>
        <w:t xml:space="preserve"> 18001:2007 Системы менеджмента охраны здоровья и обеспечения безопасности труда. Требования</w:t>
      </w:r>
      <w:r w:rsidRPr="0064329F">
        <w:rPr>
          <w:szCs w:val="24"/>
          <w:highlight w:val="yellow"/>
          <w:lang w:val="ru-RU"/>
        </w:rPr>
        <w:t>.</w:t>
      </w:r>
    </w:p>
    <w:p w:rsidR="001535C1" w:rsidRPr="0064329F" w:rsidRDefault="001535C1" w:rsidP="001535C1">
      <w:pPr>
        <w:pStyle w:val="11"/>
        <w:numPr>
          <w:ilvl w:val="0"/>
          <w:numId w:val="11"/>
        </w:numPr>
        <w:tabs>
          <w:tab w:val="left" w:pos="993"/>
          <w:tab w:val="left" w:pos="1134"/>
        </w:tabs>
        <w:ind w:left="0" w:firstLine="709"/>
        <w:rPr>
          <w:szCs w:val="24"/>
          <w:highlight w:val="yellow"/>
        </w:rPr>
      </w:pPr>
      <w:r w:rsidRPr="0064329F">
        <w:rPr>
          <w:color w:val="000000"/>
          <w:szCs w:val="24"/>
          <w:highlight w:val="yellow"/>
        </w:rPr>
        <w:t>OHSAS</w:t>
      </w:r>
      <w:r w:rsidRPr="0064329F">
        <w:rPr>
          <w:color w:val="000000"/>
          <w:szCs w:val="24"/>
          <w:highlight w:val="yellow"/>
          <w:lang w:val="ru-RU"/>
        </w:rPr>
        <w:t xml:space="preserve"> 18002:2008  Системы менеджмента охраны здоровья и обеспечения безопасности труда - Руководящие указания по внедрению </w:t>
      </w:r>
      <w:r w:rsidRPr="0064329F">
        <w:rPr>
          <w:color w:val="000000"/>
          <w:szCs w:val="24"/>
          <w:highlight w:val="yellow"/>
        </w:rPr>
        <w:t>OHSAS 18001</w:t>
      </w:r>
      <w:r w:rsidRPr="0064329F">
        <w:rPr>
          <w:szCs w:val="24"/>
          <w:highlight w:val="yellow"/>
        </w:rPr>
        <w:t>.</w:t>
      </w:r>
    </w:p>
    <w:p w:rsidR="001535C1" w:rsidRPr="0064329F" w:rsidRDefault="001535C1" w:rsidP="001535C1">
      <w:pPr>
        <w:pStyle w:val="ConsPlusNormal"/>
        <w:numPr>
          <w:ilvl w:val="0"/>
          <w:numId w:val="11"/>
        </w:numPr>
        <w:shd w:val="clear" w:color="auto" w:fill="FFFFFF"/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64329F">
        <w:rPr>
          <w:rFonts w:ascii="Times New Roman" w:hAnsi="Times New Roman" w:cs="Times New Roman"/>
          <w:bCs/>
          <w:color w:val="000000"/>
          <w:sz w:val="24"/>
          <w:szCs w:val="24"/>
          <w:highlight w:val="yellow"/>
        </w:rPr>
        <w:t xml:space="preserve">Межгосударственный стандарт </w:t>
      </w:r>
      <w:r w:rsidRPr="0064329F">
        <w:rPr>
          <w:rFonts w:ascii="Times New Roman" w:hAnsi="Times New Roman" w:cs="Times New Roman"/>
          <w:sz w:val="24"/>
          <w:szCs w:val="24"/>
          <w:highlight w:val="yellow"/>
        </w:rPr>
        <w:t xml:space="preserve">ГОСТ 12.0.230.1-2015.Система стандартов безопасности труда. Системы управления охраной труда. Руководство по применению ГОСТ 12.0.230-2007 ГОСТ ISO 9000-2011. Системы менеджмента качества. Основные положения и словарь </w:t>
      </w:r>
    </w:p>
    <w:p w:rsidR="001535C1" w:rsidRPr="0064329F" w:rsidRDefault="001535C1" w:rsidP="001535C1">
      <w:pPr>
        <w:pStyle w:val="ConsPlusNormal"/>
        <w:numPr>
          <w:ilvl w:val="0"/>
          <w:numId w:val="11"/>
        </w:numPr>
        <w:shd w:val="clear" w:color="auto" w:fill="FFFFFF"/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64329F">
        <w:rPr>
          <w:rFonts w:ascii="Times New Roman" w:hAnsi="Times New Roman" w:cs="Times New Roman"/>
          <w:sz w:val="24"/>
          <w:szCs w:val="24"/>
          <w:highlight w:val="yellow"/>
        </w:rPr>
        <w:t>ГОСТ Р 51901.1-2002. Менеджмент риска. Анализ риска технологических систем</w:t>
      </w:r>
    </w:p>
    <w:p w:rsidR="001535C1" w:rsidRPr="0064329F" w:rsidRDefault="001535C1" w:rsidP="001535C1">
      <w:pPr>
        <w:pStyle w:val="a4"/>
        <w:numPr>
          <w:ilvl w:val="0"/>
          <w:numId w:val="11"/>
        </w:numPr>
        <w:shd w:val="clear" w:color="auto" w:fill="FFFFFF"/>
        <w:tabs>
          <w:tab w:val="left" w:pos="993"/>
          <w:tab w:val="left" w:pos="1134"/>
        </w:tabs>
        <w:adjustRightInd w:val="0"/>
        <w:ind w:left="0"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64329F">
        <w:rPr>
          <w:rFonts w:ascii="Times New Roman" w:hAnsi="Times New Roman"/>
          <w:sz w:val="24"/>
          <w:szCs w:val="24"/>
          <w:highlight w:val="yellow"/>
        </w:rPr>
        <w:t>ГОСТ ИСО 31000-2009. Риск Менеджмент – Принципы и руководства</w:t>
      </w:r>
    </w:p>
    <w:p w:rsidR="001535C1" w:rsidRPr="0064329F" w:rsidRDefault="001535C1" w:rsidP="001535C1">
      <w:pPr>
        <w:pStyle w:val="a4"/>
        <w:numPr>
          <w:ilvl w:val="0"/>
          <w:numId w:val="11"/>
        </w:numPr>
        <w:tabs>
          <w:tab w:val="left" w:pos="993"/>
          <w:tab w:val="left" w:pos="1134"/>
        </w:tabs>
        <w:ind w:left="0" w:firstLine="709"/>
        <w:jc w:val="left"/>
        <w:rPr>
          <w:rFonts w:ascii="Times New Roman" w:hAnsi="Times New Roman"/>
          <w:sz w:val="24"/>
          <w:szCs w:val="24"/>
          <w:highlight w:val="yellow"/>
        </w:rPr>
      </w:pPr>
      <w:r w:rsidRPr="0064329F">
        <w:rPr>
          <w:rFonts w:ascii="Times New Roman" w:hAnsi="Times New Roman"/>
          <w:sz w:val="24"/>
          <w:szCs w:val="24"/>
          <w:highlight w:val="yellow"/>
        </w:rPr>
        <w:t>Федеральный закон от 30 декабря 2001 года  N 197-ФЗ (с изменениями)</w:t>
      </w:r>
    </w:p>
    <w:p w:rsidR="001535C1" w:rsidRPr="0064329F" w:rsidRDefault="001535C1" w:rsidP="001535C1">
      <w:pPr>
        <w:pStyle w:val="11"/>
        <w:numPr>
          <w:ilvl w:val="0"/>
          <w:numId w:val="11"/>
        </w:numPr>
        <w:tabs>
          <w:tab w:val="left" w:pos="1134"/>
        </w:tabs>
        <w:ind w:left="0" w:firstLine="709"/>
        <w:rPr>
          <w:bCs/>
          <w:szCs w:val="24"/>
          <w:highlight w:val="yellow"/>
          <w:lang w:val="ru-RU"/>
        </w:rPr>
      </w:pPr>
      <w:r w:rsidRPr="0064329F">
        <w:rPr>
          <w:bCs/>
          <w:szCs w:val="24"/>
          <w:highlight w:val="yellow"/>
          <w:lang w:val="ru-RU"/>
        </w:rPr>
        <w:t>Типовое положение о комитете (комиссии) по ОТ, утвержденное приказом Министерства труда и соц. защиты  РФ от 24 июня 2014г. № 412н.</w:t>
      </w:r>
    </w:p>
    <w:p w:rsidR="001535C1" w:rsidRPr="0064329F" w:rsidRDefault="001535C1" w:rsidP="001535C1">
      <w:pPr>
        <w:pStyle w:val="11"/>
        <w:numPr>
          <w:ilvl w:val="0"/>
          <w:numId w:val="11"/>
        </w:numPr>
        <w:tabs>
          <w:tab w:val="left" w:pos="1134"/>
        </w:tabs>
        <w:ind w:left="0" w:firstLine="709"/>
        <w:rPr>
          <w:bCs/>
          <w:szCs w:val="24"/>
          <w:highlight w:val="yellow"/>
          <w:lang w:val="ru-RU"/>
        </w:rPr>
      </w:pPr>
      <w:r w:rsidRPr="0064329F">
        <w:rPr>
          <w:bCs/>
          <w:szCs w:val="24"/>
          <w:highlight w:val="yellow"/>
          <w:lang w:val="ru-RU"/>
        </w:rPr>
        <w:t xml:space="preserve">Методические рекомендации об организации работы уполномоченного (доверенного) лица по охране труда профессионального союза или трудового коллектива, утвержденные Постановлением Минтруда РФ от 8 апреля </w:t>
      </w:r>
      <w:smartTag w:uri="urn:schemas-microsoft-com:office:smarttags" w:element="metricconverter">
        <w:smartTagPr>
          <w:attr w:name="ProductID" w:val="1994 г"/>
        </w:smartTagPr>
        <w:r w:rsidRPr="0064329F">
          <w:rPr>
            <w:bCs/>
            <w:szCs w:val="24"/>
            <w:highlight w:val="yellow"/>
            <w:lang w:val="ru-RU"/>
          </w:rPr>
          <w:t>1994 г</w:t>
        </w:r>
      </w:smartTag>
      <w:r w:rsidRPr="0064329F">
        <w:rPr>
          <w:bCs/>
          <w:szCs w:val="24"/>
          <w:highlight w:val="yellow"/>
          <w:lang w:val="ru-RU"/>
        </w:rPr>
        <w:t>. № 30.</w:t>
      </w:r>
    </w:p>
    <w:p w:rsidR="001535C1" w:rsidRPr="006D706D" w:rsidRDefault="001535C1" w:rsidP="001535C1">
      <w:pPr>
        <w:pStyle w:val="a4"/>
        <w:tabs>
          <w:tab w:val="left" w:pos="1134"/>
        </w:tabs>
        <w:ind w:left="709"/>
        <w:rPr>
          <w:sz w:val="24"/>
          <w:szCs w:val="24"/>
        </w:rPr>
      </w:pPr>
    </w:p>
    <w:p w:rsidR="001535C1" w:rsidRPr="006D706D" w:rsidRDefault="001535C1" w:rsidP="001535C1">
      <w:pPr>
        <w:pStyle w:val="a4"/>
        <w:shd w:val="clear" w:color="auto" w:fill="FFFFFF"/>
        <w:tabs>
          <w:tab w:val="left" w:pos="851"/>
          <w:tab w:val="left" w:pos="1134"/>
        </w:tabs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2960E0" w:rsidRPr="006D706D" w:rsidRDefault="002960E0" w:rsidP="005D082E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2960E0" w:rsidRPr="006D706D" w:rsidRDefault="002960E0" w:rsidP="005D082E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2960E0" w:rsidRPr="006D706D" w:rsidRDefault="002960E0" w:rsidP="005D082E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2960E0" w:rsidRPr="006D706D" w:rsidRDefault="002960E0" w:rsidP="005D082E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2960E0" w:rsidRPr="006D706D" w:rsidRDefault="002960E0" w:rsidP="005D082E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2960E0" w:rsidRPr="006D706D" w:rsidRDefault="002960E0" w:rsidP="005D082E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2960E0" w:rsidRPr="006D706D" w:rsidRDefault="002960E0" w:rsidP="005D082E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2960E0" w:rsidRPr="006D706D" w:rsidRDefault="002960E0" w:rsidP="005D082E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2960E0" w:rsidRPr="006D706D" w:rsidRDefault="002960E0" w:rsidP="005D082E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2960E0" w:rsidRPr="006D706D" w:rsidRDefault="002960E0" w:rsidP="005D082E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2960E0" w:rsidRPr="006D706D" w:rsidRDefault="002960E0" w:rsidP="005D082E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2960E0" w:rsidRPr="006D706D" w:rsidRDefault="002960E0" w:rsidP="005D082E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2960E0" w:rsidRPr="006D706D" w:rsidRDefault="002960E0" w:rsidP="005D082E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2960E0" w:rsidRPr="006D706D" w:rsidRDefault="002960E0" w:rsidP="005D082E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2960E0" w:rsidRPr="006D706D" w:rsidRDefault="002960E0" w:rsidP="005D082E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2960E0" w:rsidRPr="006D706D" w:rsidRDefault="002960E0" w:rsidP="005D082E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2960E0" w:rsidRPr="006D706D" w:rsidRDefault="002960E0" w:rsidP="005D082E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2960E0" w:rsidRDefault="002960E0" w:rsidP="005D082E">
      <w:pPr>
        <w:pStyle w:val="a4"/>
        <w:ind w:left="710" w:firstLine="0"/>
        <w:rPr>
          <w:rFonts w:ascii="Times New Roman" w:hAnsi="Times New Roman"/>
          <w:sz w:val="28"/>
          <w:szCs w:val="28"/>
        </w:rPr>
      </w:pPr>
    </w:p>
    <w:p w:rsidR="002960E0" w:rsidRDefault="002960E0" w:rsidP="005D082E">
      <w:pPr>
        <w:pStyle w:val="a4"/>
        <w:ind w:left="710" w:firstLine="0"/>
        <w:rPr>
          <w:rFonts w:ascii="Times New Roman" w:hAnsi="Times New Roman"/>
          <w:sz w:val="28"/>
          <w:szCs w:val="28"/>
        </w:rPr>
      </w:pPr>
    </w:p>
    <w:p w:rsidR="002960E0" w:rsidRDefault="002960E0" w:rsidP="005D082E">
      <w:pPr>
        <w:pStyle w:val="a4"/>
        <w:ind w:left="710" w:firstLine="0"/>
        <w:rPr>
          <w:rFonts w:ascii="Times New Roman" w:hAnsi="Times New Roman"/>
          <w:sz w:val="28"/>
          <w:szCs w:val="28"/>
        </w:rPr>
      </w:pPr>
    </w:p>
    <w:p w:rsidR="002960E0" w:rsidRDefault="002960E0" w:rsidP="005D082E">
      <w:pPr>
        <w:pStyle w:val="a4"/>
        <w:ind w:left="710" w:firstLine="0"/>
        <w:rPr>
          <w:rFonts w:ascii="Times New Roman" w:hAnsi="Times New Roman"/>
          <w:sz w:val="28"/>
          <w:szCs w:val="28"/>
        </w:rPr>
      </w:pPr>
    </w:p>
    <w:sectPr w:rsidR="002960E0" w:rsidSect="00B5670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96A" w:rsidRDefault="0057796A" w:rsidP="006D706D">
      <w:pPr>
        <w:spacing w:after="0" w:line="240" w:lineRule="auto"/>
      </w:pPr>
      <w:r>
        <w:separator/>
      </w:r>
    </w:p>
  </w:endnote>
  <w:endnote w:type="continuationSeparator" w:id="0">
    <w:p w:rsidR="0057796A" w:rsidRDefault="0057796A" w:rsidP="006D7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52294"/>
      <w:docPartObj>
        <w:docPartGallery w:val="Page Numbers (Bottom of Page)"/>
        <w:docPartUnique/>
      </w:docPartObj>
    </w:sdtPr>
    <w:sdtEndPr/>
    <w:sdtContent>
      <w:p w:rsidR="006D706D" w:rsidRDefault="0057796A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31D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D706D" w:rsidRDefault="006D706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96A" w:rsidRDefault="0057796A" w:rsidP="006D706D">
      <w:pPr>
        <w:spacing w:after="0" w:line="240" w:lineRule="auto"/>
      </w:pPr>
      <w:r>
        <w:separator/>
      </w:r>
    </w:p>
  </w:footnote>
  <w:footnote w:type="continuationSeparator" w:id="0">
    <w:p w:rsidR="0057796A" w:rsidRDefault="0057796A" w:rsidP="006D70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E1F59"/>
    <w:multiLevelType w:val="hybridMultilevel"/>
    <w:tmpl w:val="444476D2"/>
    <w:lvl w:ilvl="0" w:tplc="9488AA0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A2064"/>
    <w:multiLevelType w:val="hybridMultilevel"/>
    <w:tmpl w:val="1AEE6FD6"/>
    <w:lvl w:ilvl="0" w:tplc="04190001">
      <w:start w:val="1"/>
      <w:numFmt w:val="bullet"/>
      <w:lvlText w:val=""/>
      <w:lvlJc w:val="left"/>
      <w:pPr>
        <w:ind w:left="163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D070E6"/>
    <w:multiLevelType w:val="hybridMultilevel"/>
    <w:tmpl w:val="454E1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C35D53"/>
    <w:multiLevelType w:val="hybridMultilevel"/>
    <w:tmpl w:val="A51CC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F0AFE"/>
    <w:multiLevelType w:val="hybridMultilevel"/>
    <w:tmpl w:val="DDA6BD6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3040E01"/>
    <w:multiLevelType w:val="hybridMultilevel"/>
    <w:tmpl w:val="A3185E8E"/>
    <w:lvl w:ilvl="0" w:tplc="04190013">
      <w:start w:val="1"/>
      <w:numFmt w:val="upperRoman"/>
      <w:lvlText w:val="%1."/>
      <w:lvlJc w:val="right"/>
      <w:pPr>
        <w:ind w:left="928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6508AA"/>
    <w:multiLevelType w:val="hybridMultilevel"/>
    <w:tmpl w:val="2724D24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F45A70"/>
    <w:multiLevelType w:val="multilevel"/>
    <w:tmpl w:val="8E562176"/>
    <w:lvl w:ilvl="0">
      <w:start w:val="1"/>
      <w:numFmt w:val="decimal"/>
      <w:lvlText w:val="%1"/>
      <w:lvlJc w:val="left"/>
      <w:pPr>
        <w:ind w:left="780" w:hanging="780"/>
      </w:pPr>
    </w:lvl>
    <w:lvl w:ilvl="1">
      <w:start w:val="1"/>
      <w:numFmt w:val="decimal"/>
      <w:lvlText w:val="%1.%2"/>
      <w:lvlJc w:val="left"/>
      <w:pPr>
        <w:ind w:left="780" w:hanging="780"/>
      </w:pPr>
    </w:lvl>
    <w:lvl w:ilvl="2">
      <w:start w:val="1"/>
      <w:numFmt w:val="decimal"/>
      <w:lvlText w:val="%1.%2.%3"/>
      <w:lvlJc w:val="left"/>
      <w:pPr>
        <w:ind w:left="1080" w:hanging="1080"/>
      </w:pPr>
    </w:lvl>
    <w:lvl w:ilvl="3">
      <w:start w:val="1"/>
      <w:numFmt w:val="decimal"/>
      <w:lvlText w:val="%1.%2.%3.%4"/>
      <w:lvlJc w:val="left"/>
      <w:pPr>
        <w:ind w:left="1440" w:hanging="1440"/>
      </w:pPr>
    </w:lvl>
    <w:lvl w:ilvl="4">
      <w:start w:val="1"/>
      <w:numFmt w:val="decimal"/>
      <w:lvlText w:val="%1.%2.%3.%4.%5"/>
      <w:lvlJc w:val="left"/>
      <w:pPr>
        <w:ind w:left="1800" w:hanging="1800"/>
      </w:pPr>
    </w:lvl>
    <w:lvl w:ilvl="5">
      <w:start w:val="1"/>
      <w:numFmt w:val="decimal"/>
      <w:lvlText w:val="%1.%2.%3.%4.%5.%6"/>
      <w:lvlJc w:val="left"/>
      <w:pPr>
        <w:ind w:left="2160" w:hanging="2160"/>
      </w:pPr>
    </w:lvl>
    <w:lvl w:ilvl="6">
      <w:start w:val="1"/>
      <w:numFmt w:val="decimal"/>
      <w:lvlText w:val="%1.%2.%3.%4.%5.%6.%7"/>
      <w:lvlJc w:val="left"/>
      <w:pPr>
        <w:ind w:left="2520" w:hanging="2520"/>
      </w:pPr>
    </w:lvl>
    <w:lvl w:ilvl="7">
      <w:start w:val="1"/>
      <w:numFmt w:val="decimal"/>
      <w:lvlText w:val="%1.%2.%3.%4.%5.%6.%7.%8"/>
      <w:lvlJc w:val="left"/>
      <w:pPr>
        <w:ind w:left="2520" w:hanging="2520"/>
      </w:pPr>
    </w:lvl>
    <w:lvl w:ilvl="8">
      <w:start w:val="1"/>
      <w:numFmt w:val="decimal"/>
      <w:lvlText w:val="%1.%2.%3.%4.%5.%6.%7.%8.%9"/>
      <w:lvlJc w:val="left"/>
      <w:pPr>
        <w:ind w:left="2880" w:hanging="2880"/>
      </w:pPr>
    </w:lvl>
  </w:abstractNum>
  <w:abstractNum w:abstractNumId="8" w15:restartNumberingAfterBreak="0">
    <w:nsid w:val="70E423D4"/>
    <w:multiLevelType w:val="hybridMultilevel"/>
    <w:tmpl w:val="8444A12C"/>
    <w:lvl w:ilvl="0" w:tplc="1CCE91E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1EF2660"/>
    <w:multiLevelType w:val="hybridMultilevel"/>
    <w:tmpl w:val="7E004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F62EC6"/>
    <w:multiLevelType w:val="multilevel"/>
    <w:tmpl w:val="3634E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3"/>
  </w:num>
  <w:num w:numId="6">
    <w:abstractNumId w:val="4"/>
  </w:num>
  <w:num w:numId="7">
    <w:abstractNumId w:val="8"/>
  </w:num>
  <w:num w:numId="8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C77"/>
    <w:rsid w:val="000602C1"/>
    <w:rsid w:val="00083A98"/>
    <w:rsid w:val="00091C77"/>
    <w:rsid w:val="000C670A"/>
    <w:rsid w:val="000F394A"/>
    <w:rsid w:val="000F5CA3"/>
    <w:rsid w:val="00121ED5"/>
    <w:rsid w:val="001535C1"/>
    <w:rsid w:val="00154523"/>
    <w:rsid w:val="00166C8E"/>
    <w:rsid w:val="00171499"/>
    <w:rsid w:val="001760A3"/>
    <w:rsid w:val="001938DC"/>
    <w:rsid w:val="00197E39"/>
    <w:rsid w:val="001C70FF"/>
    <w:rsid w:val="002331D4"/>
    <w:rsid w:val="00247240"/>
    <w:rsid w:val="0026550C"/>
    <w:rsid w:val="00291912"/>
    <w:rsid w:val="002960E0"/>
    <w:rsid w:val="002A6D7D"/>
    <w:rsid w:val="002B14BD"/>
    <w:rsid w:val="002D09D0"/>
    <w:rsid w:val="00301DCE"/>
    <w:rsid w:val="00302CE5"/>
    <w:rsid w:val="003127C1"/>
    <w:rsid w:val="00347E34"/>
    <w:rsid w:val="0036584D"/>
    <w:rsid w:val="00370275"/>
    <w:rsid w:val="003A3579"/>
    <w:rsid w:val="003A3EAC"/>
    <w:rsid w:val="003B49B1"/>
    <w:rsid w:val="003F1B2C"/>
    <w:rsid w:val="004260D9"/>
    <w:rsid w:val="004A0F30"/>
    <w:rsid w:val="005051F0"/>
    <w:rsid w:val="00536727"/>
    <w:rsid w:val="0057796A"/>
    <w:rsid w:val="00584ACE"/>
    <w:rsid w:val="005D082E"/>
    <w:rsid w:val="00617F5B"/>
    <w:rsid w:val="00626849"/>
    <w:rsid w:val="00626E59"/>
    <w:rsid w:val="006308C6"/>
    <w:rsid w:val="0064329F"/>
    <w:rsid w:val="00692C04"/>
    <w:rsid w:val="006D706D"/>
    <w:rsid w:val="00702D5F"/>
    <w:rsid w:val="007201E7"/>
    <w:rsid w:val="00721394"/>
    <w:rsid w:val="007540CC"/>
    <w:rsid w:val="00767346"/>
    <w:rsid w:val="007A5954"/>
    <w:rsid w:val="007A64A9"/>
    <w:rsid w:val="007B1DA7"/>
    <w:rsid w:val="007B620B"/>
    <w:rsid w:val="007E17DD"/>
    <w:rsid w:val="008A3D89"/>
    <w:rsid w:val="008B0378"/>
    <w:rsid w:val="008D4A25"/>
    <w:rsid w:val="008E3447"/>
    <w:rsid w:val="00916CBD"/>
    <w:rsid w:val="00961DB6"/>
    <w:rsid w:val="00983BD3"/>
    <w:rsid w:val="009B5733"/>
    <w:rsid w:val="009D04E5"/>
    <w:rsid w:val="00A930B2"/>
    <w:rsid w:val="00AB7EAE"/>
    <w:rsid w:val="00AD286E"/>
    <w:rsid w:val="00AD2F60"/>
    <w:rsid w:val="00AF0C74"/>
    <w:rsid w:val="00AF31A4"/>
    <w:rsid w:val="00AF5F3E"/>
    <w:rsid w:val="00B02890"/>
    <w:rsid w:val="00B0462A"/>
    <w:rsid w:val="00B36685"/>
    <w:rsid w:val="00B4186C"/>
    <w:rsid w:val="00B56704"/>
    <w:rsid w:val="00B60B84"/>
    <w:rsid w:val="00B80530"/>
    <w:rsid w:val="00BC5D4F"/>
    <w:rsid w:val="00BD1FDF"/>
    <w:rsid w:val="00BE5250"/>
    <w:rsid w:val="00C07B0C"/>
    <w:rsid w:val="00C61CFC"/>
    <w:rsid w:val="00C95194"/>
    <w:rsid w:val="00CC0AEE"/>
    <w:rsid w:val="00D05457"/>
    <w:rsid w:val="00D072EE"/>
    <w:rsid w:val="00D361D6"/>
    <w:rsid w:val="00D84A8B"/>
    <w:rsid w:val="00D916EC"/>
    <w:rsid w:val="00DD56C4"/>
    <w:rsid w:val="00DE24DB"/>
    <w:rsid w:val="00E55407"/>
    <w:rsid w:val="00F21627"/>
    <w:rsid w:val="00F31816"/>
    <w:rsid w:val="00F346F3"/>
    <w:rsid w:val="00F43F8F"/>
    <w:rsid w:val="00FB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D98EA8F"/>
  <w15:docId w15:val="{EABE14BC-A59F-44CD-B6A4-AB31F996E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704"/>
  </w:style>
  <w:style w:type="paragraph" w:styleId="1">
    <w:name w:val="heading 1"/>
    <w:basedOn w:val="a"/>
    <w:link w:val="10"/>
    <w:uiPriority w:val="9"/>
    <w:qFormat/>
    <w:rsid w:val="002472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472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091C77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091C77"/>
    <w:pPr>
      <w:spacing w:after="0" w:line="240" w:lineRule="auto"/>
      <w:ind w:left="720" w:hanging="357"/>
      <w:contextualSpacing/>
      <w:jc w:val="center"/>
    </w:pPr>
    <w:rPr>
      <w:rFonts w:ascii="Calibri" w:eastAsia="Times New Roman" w:hAnsi="Calibri" w:cs="Times New Roman"/>
    </w:rPr>
  </w:style>
  <w:style w:type="paragraph" w:customStyle="1" w:styleId="Style16">
    <w:name w:val="Style16"/>
    <w:basedOn w:val="a"/>
    <w:uiPriority w:val="99"/>
    <w:rsid w:val="00091C77"/>
    <w:pPr>
      <w:widowControl w:val="0"/>
      <w:autoSpaceDE w:val="0"/>
      <w:autoSpaceDN w:val="0"/>
      <w:adjustRightInd w:val="0"/>
      <w:spacing w:after="0" w:line="205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091C77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091C77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091C77"/>
    <w:pPr>
      <w:widowControl w:val="0"/>
      <w:autoSpaceDE w:val="0"/>
      <w:autoSpaceDN w:val="0"/>
      <w:adjustRightInd w:val="0"/>
      <w:spacing w:after="0" w:line="407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2">
    <w:name w:val="Font Style22"/>
    <w:uiPriority w:val="99"/>
    <w:rsid w:val="00091C77"/>
    <w:rPr>
      <w:rFonts w:ascii="Arial" w:hAnsi="Arial" w:cs="Arial" w:hint="default"/>
      <w:sz w:val="16"/>
    </w:rPr>
  </w:style>
  <w:style w:type="character" w:styleId="a5">
    <w:name w:val="Hyperlink"/>
    <w:basedOn w:val="a0"/>
    <w:uiPriority w:val="99"/>
    <w:semiHidden/>
    <w:unhideWhenUsed/>
    <w:rsid w:val="007A64A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4724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4724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247240"/>
  </w:style>
  <w:style w:type="paragraph" w:styleId="HTML">
    <w:name w:val="HTML Preformatted"/>
    <w:basedOn w:val="a"/>
    <w:link w:val="HTML0"/>
    <w:unhideWhenUsed/>
    <w:rsid w:val="00DD56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D56C4"/>
    <w:rPr>
      <w:rFonts w:ascii="Arial Unicode MS" w:eastAsia="Arial Unicode MS" w:hAnsi="Arial Unicode MS" w:cs="Arial Unicode MS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26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6E59"/>
    <w:rPr>
      <w:rFonts w:ascii="Tahoma" w:hAnsi="Tahoma" w:cs="Tahoma"/>
      <w:sz w:val="16"/>
      <w:szCs w:val="16"/>
    </w:rPr>
  </w:style>
  <w:style w:type="paragraph" w:customStyle="1" w:styleId="11">
    <w:name w:val="Стиль1"/>
    <w:basedOn w:val="a8"/>
    <w:link w:val="12"/>
    <w:qFormat/>
    <w:rsid w:val="00C07B0C"/>
    <w:pPr>
      <w:snapToGrid w:val="0"/>
      <w:spacing w:after="0" w:line="240" w:lineRule="auto"/>
      <w:ind w:left="0" w:firstLine="709"/>
      <w:jc w:val="both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12">
    <w:name w:val="Стиль1 Знак"/>
    <w:basedOn w:val="a9"/>
    <w:link w:val="11"/>
    <w:rsid w:val="00C07B0C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C07B0C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C07B0C"/>
  </w:style>
  <w:style w:type="paragraph" w:styleId="aa">
    <w:name w:val="Normal (Web)"/>
    <w:basedOn w:val="a"/>
    <w:uiPriority w:val="99"/>
    <w:unhideWhenUsed/>
    <w:rsid w:val="00B02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2">
    <w:name w:val="style2"/>
    <w:basedOn w:val="a0"/>
    <w:rsid w:val="000F5CA3"/>
  </w:style>
  <w:style w:type="character" w:customStyle="1" w:styleId="FontStyle23">
    <w:name w:val="Font Style23"/>
    <w:uiPriority w:val="99"/>
    <w:rsid w:val="00121ED5"/>
    <w:rPr>
      <w:rFonts w:ascii="Arial" w:hAnsi="Arial" w:cs="Arial" w:hint="default"/>
      <w:sz w:val="16"/>
      <w:szCs w:val="16"/>
    </w:rPr>
  </w:style>
  <w:style w:type="character" w:customStyle="1" w:styleId="18">
    <w:name w:val="Основной текст (18)_"/>
    <w:link w:val="180"/>
    <w:locked/>
    <w:rsid w:val="00121ED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121ED5"/>
    <w:pPr>
      <w:shd w:val="clear" w:color="auto" w:fill="FFFFFF"/>
      <w:spacing w:after="300" w:line="322" w:lineRule="exact"/>
      <w:ind w:hanging="32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1535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6D70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D706D"/>
  </w:style>
  <w:style w:type="paragraph" w:styleId="ad">
    <w:name w:val="footer"/>
    <w:basedOn w:val="a"/>
    <w:link w:val="ae"/>
    <w:uiPriority w:val="99"/>
    <w:unhideWhenUsed/>
    <w:rsid w:val="006D70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D7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1410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Меленцова Надежда Анатольевна</cp:lastModifiedBy>
  <cp:revision>4</cp:revision>
  <cp:lastPrinted>2018-02-05T03:42:00Z</cp:lastPrinted>
  <dcterms:created xsi:type="dcterms:W3CDTF">2021-02-11T07:53:00Z</dcterms:created>
  <dcterms:modified xsi:type="dcterms:W3CDTF">2021-04-07T08:08:00Z</dcterms:modified>
</cp:coreProperties>
</file>